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7BAC" w14:textId="77777777" w:rsidR="009913F7" w:rsidRPr="00E4102D" w:rsidRDefault="00BF78B8" w:rsidP="004578F4">
      <w:pPr>
        <w:pStyle w:val="Heading4PHPDOCX"/>
        <w:rPr>
          <w:rFonts w:ascii="Calibri" w:hAnsi="Calibri" w:cs="Calibri"/>
        </w:rPr>
      </w:pPr>
      <w:r w:rsidRPr="00E4102D">
        <w:rPr>
          <w:rFonts w:ascii="Calibri" w:hAnsi="Calibri" w:cs="Calibri"/>
        </w:rPr>
        <w:t>POLÍTICA DE PRIVACIDADE</w:t>
      </w:r>
    </w:p>
    <w:p w14:paraId="37584AAE"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1. Informações gerais</w:t>
      </w:r>
    </w:p>
    <w:p w14:paraId="5135BCD7" w14:textId="2443614D"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A presente Política de Privacidade contém informações a respeito do modo como tratamos, total ou </w:t>
      </w:r>
      <w:r w:rsidRPr="00865138">
        <w:rPr>
          <w:rFonts w:ascii="Calibri" w:hAnsi="Calibri" w:cs="Calibri"/>
          <w:color w:val="000000"/>
          <w:sz w:val="24"/>
          <w:szCs w:val="24"/>
        </w:rPr>
        <w:t>parcialmente, de forma automatizada ou não, os dados pessoais dos usuários que acessam nosso site</w:t>
      </w:r>
      <w:r w:rsidR="00D53FC6" w:rsidRPr="00865138">
        <w:rPr>
          <w:rFonts w:ascii="Calibri" w:hAnsi="Calibri" w:cs="Calibri"/>
          <w:color w:val="000000"/>
          <w:sz w:val="24"/>
          <w:szCs w:val="24"/>
        </w:rPr>
        <w:t xml:space="preserve"> </w:t>
      </w:r>
      <w:r w:rsidR="00865138" w:rsidRPr="00865138">
        <w:rPr>
          <w:rFonts w:ascii="Calibri" w:hAnsi="Calibri" w:cs="Calibri"/>
          <w:b/>
          <w:bCs/>
        </w:rPr>
        <w:t>Cadastro Municipal LGBTI+</w:t>
      </w:r>
      <w:r w:rsidRPr="00865138">
        <w:rPr>
          <w:rFonts w:ascii="Calibri" w:hAnsi="Calibri" w:cs="Calibri"/>
          <w:color w:val="000000"/>
          <w:sz w:val="24"/>
          <w:szCs w:val="24"/>
        </w:rPr>
        <w:t>. Seu objetivo é esclarecer os interessados acerca dos tipos de dados que são coletados, dos motivos da coleta</w:t>
      </w:r>
      <w:r w:rsidRPr="00E4102D">
        <w:rPr>
          <w:rFonts w:ascii="Calibri" w:hAnsi="Calibri" w:cs="Calibri"/>
          <w:color w:val="000000"/>
          <w:sz w:val="24"/>
          <w:szCs w:val="24"/>
        </w:rPr>
        <w:t xml:space="preserve"> e da forma como o usuário poderá atualizar, gerenciar ou excluir estas informações.</w:t>
      </w:r>
    </w:p>
    <w:p w14:paraId="159A76D3"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Esta Política de Privacidade foi elaborada em conformidade com a Lei Federal n. 12.965 de 23 de abril de 2014 (Marco Civil da Internet), com a Lei Federal n. 13.709, de 14 de agosto de 2018 (Lei de Proteção de Dados Pessoais) e com o Regulamento UE n. 2016/679 de 27 de abril de 2016 (Regulamento Geral Europeu de Proteção de Dados Pessoais - RGDP).</w:t>
      </w:r>
    </w:p>
    <w:p w14:paraId="61CD33A6"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Esta Política de Privacidade poderá ser atualizada em decorrência de eventual atualização normativa, razão pela qual se convida o usuário a consultar periodicamente esta seção.</w:t>
      </w:r>
    </w:p>
    <w:p w14:paraId="18434D96" w14:textId="15CA25A2"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t>2. Direitos do usuário</w:t>
      </w:r>
    </w:p>
    <w:p w14:paraId="690424A5" w14:textId="3C5C6B9F" w:rsidR="009913F7" w:rsidRPr="00E4102D" w:rsidRDefault="00D53FC6">
      <w:pPr>
        <w:spacing w:before="240" w:after="240" w:line="240" w:lineRule="auto"/>
        <w:jc w:val="both"/>
        <w:rPr>
          <w:rFonts w:ascii="Calibri" w:hAnsi="Calibri" w:cs="Calibri"/>
        </w:rPr>
      </w:pPr>
      <w:r w:rsidRPr="00E4102D">
        <w:rPr>
          <w:rFonts w:ascii="Calibri" w:hAnsi="Calibri" w:cs="Calibri"/>
          <w:color w:val="000000"/>
          <w:sz w:val="24"/>
          <w:szCs w:val="24"/>
        </w:rPr>
        <w:t xml:space="preserve">A </w:t>
      </w:r>
      <w:r w:rsidR="00E4102D" w:rsidRPr="00E4102D">
        <w:rPr>
          <w:rFonts w:ascii="Calibri" w:hAnsi="Calibri" w:cs="Calibri"/>
          <w:noProof/>
        </w:rPr>
        <w:t>Associação Cantinho da Família</w:t>
      </w:r>
      <w:r w:rsidR="00E4102D" w:rsidRPr="00E4102D">
        <w:rPr>
          <w:rFonts w:ascii="Calibri" w:hAnsi="Calibri" w:cs="Calibri"/>
          <w:color w:val="000000"/>
          <w:sz w:val="24"/>
          <w:szCs w:val="24"/>
        </w:rPr>
        <w:t xml:space="preserve"> </w:t>
      </w:r>
      <w:r w:rsidR="00BF78B8" w:rsidRPr="00E4102D">
        <w:rPr>
          <w:rFonts w:ascii="Calibri" w:hAnsi="Calibri" w:cs="Calibri"/>
          <w:color w:val="000000"/>
          <w:sz w:val="24"/>
          <w:szCs w:val="24"/>
        </w:rPr>
        <w:t>se compromete a cumprir as normas previstas n</w:t>
      </w:r>
      <w:r w:rsidRPr="00E4102D">
        <w:rPr>
          <w:rFonts w:ascii="Calibri" w:hAnsi="Calibri" w:cs="Calibri"/>
          <w:color w:val="000000"/>
          <w:sz w:val="24"/>
          <w:szCs w:val="24"/>
        </w:rPr>
        <w:t>a LGPD</w:t>
      </w:r>
      <w:r w:rsidR="00BF382F" w:rsidRPr="00E4102D">
        <w:rPr>
          <w:rFonts w:ascii="Calibri" w:hAnsi="Calibri" w:cs="Calibri"/>
          <w:color w:val="000000"/>
          <w:sz w:val="24"/>
          <w:szCs w:val="24"/>
        </w:rPr>
        <w:t xml:space="preserve"> e RGPD</w:t>
      </w:r>
      <w:r w:rsidR="00BF78B8" w:rsidRPr="00E4102D">
        <w:rPr>
          <w:rFonts w:ascii="Calibri" w:hAnsi="Calibri" w:cs="Calibri"/>
          <w:color w:val="000000"/>
          <w:sz w:val="24"/>
          <w:szCs w:val="24"/>
        </w:rPr>
        <w:t>, em respeito aos seguintes princípios:</w:t>
      </w:r>
    </w:p>
    <w:p w14:paraId="5EFEADC6"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Os dados pessoais do usuário serão processados de forma lícita, leal e transparente (licitude, lealdade e transparência);</w:t>
      </w:r>
    </w:p>
    <w:p w14:paraId="6B5D6AFB"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Os dados pessoais do usuário serão coletados apenas para finalidades determinadas, explícitas e legítimas, não podendo ser tratados posteriormente de uma forma incompatível com essas finalidades (limitação das finalidades);</w:t>
      </w:r>
    </w:p>
    <w:p w14:paraId="79DE0828"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Os dados pessoais do usuário serão coletados de forma adequada, pertinente e limitada às necessidades do objetivo para os quais eles são processados (minimização dos dados);</w:t>
      </w:r>
    </w:p>
    <w:p w14:paraId="55EBD2CD"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Os dados pessoais do usuário serão exatos e atualizados sempre que necessário, de maneira que os dados inexatos sejam apagados ou retificados quando possível (exatidão);</w:t>
      </w:r>
    </w:p>
    <w:p w14:paraId="5302EE72"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Os dados pessoais do usuário serão conservados de uma forma que permita a identificação dos titulares dos dados apenas durante o período necessário para as finalidades para as quais são tratados (limitação da conservação);</w:t>
      </w:r>
    </w:p>
    <w:p w14:paraId="32825B70"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Os dados pessoais do usuário serão tratados de forma segura, protegidos do tratamento não autorizado ou ilícito e contra a sua perda, destruição ou danificação acidental, adotando as medidas técnicas ou organizativas adequadas (integridade e confidencialidade).</w:t>
      </w:r>
    </w:p>
    <w:p w14:paraId="4DFAB13A" w14:textId="7C9748C5"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 usuário do site</w:t>
      </w:r>
      <w:r w:rsidR="00BF382F" w:rsidRPr="00E4102D">
        <w:rPr>
          <w:rFonts w:ascii="Calibri" w:hAnsi="Calibri" w:cs="Calibri"/>
          <w:color w:val="000000"/>
          <w:sz w:val="24"/>
          <w:szCs w:val="24"/>
        </w:rPr>
        <w:t xml:space="preserve"> e das plataformas </w:t>
      </w:r>
      <w:r w:rsidR="00A3152D" w:rsidRPr="00F20A14">
        <w:rPr>
          <w:rFonts w:ascii="Calibri" w:hAnsi="Calibri" w:cs="Calibri"/>
          <w:b/>
          <w:bCs/>
          <w:color w:val="000000"/>
          <w:sz w:val="24"/>
          <w:szCs w:val="24"/>
        </w:rPr>
        <w:t>Cadastro Municipal LGBTI+</w:t>
      </w:r>
      <w:r w:rsidRPr="00E4102D">
        <w:rPr>
          <w:rFonts w:ascii="Calibri" w:hAnsi="Calibri" w:cs="Calibri"/>
          <w:color w:val="000000"/>
          <w:sz w:val="24"/>
          <w:szCs w:val="24"/>
        </w:rPr>
        <w:t xml:space="preserve"> possui os seguintes direitos, conferidos pela Lei de Proteção de Dados Pessoais e pelo RGPD:</w:t>
      </w:r>
    </w:p>
    <w:p w14:paraId="256DDA3C"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lastRenderedPageBreak/>
        <w:t>- Direito de confirmação e acesso: é o direito do usuário de obter do site a confirmação de que os dados pessoais que lhe digam respeito são ou não objeto de tratamento e, se for esse o caso, o direito de acessar os seus dados pessoais;</w:t>
      </w:r>
    </w:p>
    <w:p w14:paraId="0259F350"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Direito de retificação: é o direito do usuário de obter do site, sem demora injustificada, a retificação dos dados pessoais inexatos que lhe digam respeito;</w:t>
      </w:r>
    </w:p>
    <w:p w14:paraId="4FD7EA6D"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Direito à eliminação dos dados (direito ao esquecimento): é o direito do usuário de ter seus dados apagados do site;</w:t>
      </w:r>
    </w:p>
    <w:p w14:paraId="29493171"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Direito à limitação do tratamento dos dados: é o direito do usuário de limitar o tratamento de seus dados pessoais, podendo obtê-la quando contesta a exatidão dos dados, quando o tratamento for ilícito, quando o site não precisar mais dos dados para as finalidades propostas e quando tiver se oposto ao tratamento dos dados e em caso de tratamento de dados desnecessários;</w:t>
      </w:r>
    </w:p>
    <w:p w14:paraId="77FA7E5C" w14:textId="65D0C44F"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Direito de oposição: é o direito do usuário de, a qualquer momento, se opor por motivos relacionados com a sua situação particular, ao tratamento dos dados pessoais que lhe digam respeito;</w:t>
      </w:r>
    </w:p>
    <w:p w14:paraId="5FCE861B"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Direito de portabilidade dos dados: é o direito do usuário de receber os dados pessoais que lhe digam respeito e que tenha fornecido ao site, num formato estruturado, de uso corrente e de leitura automática, e o direito de transmitir esses dados a outro site;</w:t>
      </w:r>
    </w:p>
    <w:p w14:paraId="10FBAF39"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Direito de não ser submetido a decisões automatizadas: é o direito do usuário de não ficar sujeito a nenhuma decisão tomada exclusivamente com base no tratamento automatizado, incluindo a definição de perfis (profiling), que produza efeitos na sua esfera jurídica ou que o afete significativamente de forma similar.</w:t>
      </w:r>
    </w:p>
    <w:p w14:paraId="227DE963" w14:textId="66E3D52C"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O usuário </w:t>
      </w:r>
      <w:r w:rsidRPr="00865138">
        <w:rPr>
          <w:rFonts w:ascii="Calibri" w:hAnsi="Calibri" w:cs="Calibri"/>
          <w:color w:val="000000"/>
          <w:sz w:val="24"/>
          <w:szCs w:val="24"/>
        </w:rPr>
        <w:t>poderá exercer os seus direitos por meio de comunicação escrita enviada ao site com o assunto "</w:t>
      </w:r>
      <w:r w:rsidR="00A3152D" w:rsidRPr="00865138">
        <w:rPr>
          <w:rFonts w:ascii="Calibri" w:hAnsi="Calibri" w:cs="Calibri"/>
          <w:b/>
          <w:bCs/>
        </w:rPr>
        <w:t xml:space="preserve"> </w:t>
      </w:r>
      <w:r w:rsidR="00A3152D" w:rsidRPr="00865138">
        <w:rPr>
          <w:rFonts w:ascii="Calibri" w:hAnsi="Calibri" w:cs="Calibri"/>
          <w:b/>
          <w:bCs/>
        </w:rPr>
        <w:t>Cadastro Municipal LGBTI+</w:t>
      </w:r>
      <w:r w:rsidRPr="00865138">
        <w:rPr>
          <w:rFonts w:ascii="Calibri" w:hAnsi="Calibri" w:cs="Calibri"/>
          <w:color w:val="000000"/>
          <w:sz w:val="24"/>
          <w:szCs w:val="24"/>
        </w:rPr>
        <w:t>", especificando</w:t>
      </w:r>
      <w:r w:rsidRPr="00E4102D">
        <w:rPr>
          <w:rFonts w:ascii="Calibri" w:hAnsi="Calibri" w:cs="Calibri"/>
          <w:color w:val="000000"/>
          <w:sz w:val="24"/>
          <w:szCs w:val="24"/>
        </w:rPr>
        <w:t>:</w:t>
      </w:r>
    </w:p>
    <w:p w14:paraId="536F3FF9" w14:textId="64A0B528"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Nome completo, número do CPF (Cadastro de Pessoas Físicas, da Receita Federal do Brasil) e endereço de e-mail do usuário</w:t>
      </w:r>
      <w:r w:rsidR="007A67BC" w:rsidRPr="00E4102D">
        <w:rPr>
          <w:rFonts w:ascii="Calibri" w:hAnsi="Calibri" w:cs="Calibri"/>
          <w:color w:val="000000"/>
          <w:sz w:val="24"/>
          <w:szCs w:val="24"/>
        </w:rPr>
        <w:t>.</w:t>
      </w:r>
    </w:p>
    <w:p w14:paraId="6DF61875"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Direito que deseja exercer junto ao site;</w:t>
      </w:r>
    </w:p>
    <w:p w14:paraId="15153B04"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Data do pedido e assinatura do usuário;</w:t>
      </w:r>
    </w:p>
    <w:p w14:paraId="6A85BB54" w14:textId="27842D1D" w:rsidR="009913F7" w:rsidRPr="00E4102D" w:rsidRDefault="00BF78B8">
      <w:pPr>
        <w:spacing w:before="240" w:after="240" w:line="240" w:lineRule="auto"/>
        <w:ind w:left="450"/>
        <w:jc w:val="both"/>
        <w:rPr>
          <w:rFonts w:ascii="Calibri" w:hAnsi="Calibri" w:cs="Calibri"/>
          <w:color w:val="000000"/>
          <w:sz w:val="24"/>
          <w:szCs w:val="24"/>
        </w:rPr>
      </w:pPr>
      <w:r w:rsidRPr="00E4102D">
        <w:rPr>
          <w:rFonts w:ascii="Calibri" w:hAnsi="Calibri" w:cs="Calibri"/>
          <w:color w:val="000000"/>
          <w:sz w:val="24"/>
          <w:szCs w:val="24"/>
        </w:rPr>
        <w:t>- Todo documento que possa demonstrar ou justificar o exercício de seu direito.</w:t>
      </w:r>
    </w:p>
    <w:p w14:paraId="27706C2B" w14:textId="69657F46"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 pedido deverá ser enviado ao e-mail:</w:t>
      </w:r>
      <w:r w:rsidR="007A67BC" w:rsidRPr="00E4102D">
        <w:rPr>
          <w:rFonts w:ascii="Calibri" w:hAnsi="Calibri" w:cs="Calibri"/>
          <w:color w:val="000000"/>
          <w:sz w:val="24"/>
          <w:szCs w:val="24"/>
        </w:rPr>
        <w:t xml:space="preserve"> </w:t>
      </w:r>
      <w:hyperlink r:id="rId8" w:history="1">
        <w:r w:rsidR="00E4102D" w:rsidRPr="004F403D">
          <w:rPr>
            <w:rStyle w:val="Hyperlink"/>
            <w:noProof/>
          </w:rPr>
          <w:t>cantinhodafamilia.org@gmail.com</w:t>
        </w:r>
      </w:hyperlink>
      <w:r w:rsidRPr="00E4102D">
        <w:rPr>
          <w:rFonts w:ascii="Calibri" w:hAnsi="Calibri" w:cs="Calibri"/>
          <w:color w:val="000000"/>
          <w:sz w:val="24"/>
          <w:szCs w:val="24"/>
        </w:rPr>
        <w:t>, ou por correio, ao seguinte endereço:</w:t>
      </w:r>
    </w:p>
    <w:p w14:paraId="360CA577" w14:textId="67F75022" w:rsidR="00E4102D" w:rsidRDefault="00E4102D" w:rsidP="00E4102D">
      <w:pPr>
        <w:spacing w:before="240" w:after="240" w:line="240" w:lineRule="auto"/>
        <w:rPr>
          <w:rFonts w:ascii="Calibri" w:hAnsi="Calibri" w:cs="Calibri"/>
          <w:b/>
          <w:bCs/>
          <w:color w:val="000000"/>
          <w:sz w:val="24"/>
          <w:szCs w:val="24"/>
        </w:rPr>
      </w:pPr>
      <w:r w:rsidRPr="00E4102D">
        <w:rPr>
          <w:rFonts w:ascii="Calibri" w:hAnsi="Calibri" w:cs="Calibri"/>
          <w:b/>
          <w:bCs/>
          <w:color w:val="000000"/>
          <w:sz w:val="24"/>
          <w:szCs w:val="24"/>
        </w:rPr>
        <w:t>Associação Cantinho da Família</w:t>
      </w:r>
      <w:r>
        <w:rPr>
          <w:rFonts w:ascii="Calibri" w:hAnsi="Calibri" w:cs="Calibri"/>
          <w:b/>
          <w:bCs/>
          <w:color w:val="000000"/>
          <w:sz w:val="24"/>
          <w:szCs w:val="24"/>
        </w:rPr>
        <w:br/>
      </w:r>
      <w:r w:rsidRPr="00E4102D">
        <w:rPr>
          <w:rFonts w:ascii="Calibri" w:hAnsi="Calibri" w:cs="Calibri"/>
          <w:b/>
          <w:bCs/>
          <w:color w:val="000000"/>
          <w:sz w:val="24"/>
          <w:szCs w:val="24"/>
        </w:rPr>
        <w:t>Endereço: Rua Peixoto Werneck, 165 – 2º andar – s</w:t>
      </w:r>
      <w:r>
        <w:rPr>
          <w:rFonts w:ascii="Calibri" w:hAnsi="Calibri" w:cs="Calibri"/>
          <w:b/>
          <w:bCs/>
          <w:color w:val="000000"/>
          <w:sz w:val="24"/>
          <w:szCs w:val="24"/>
        </w:rPr>
        <w:t xml:space="preserve">ala </w:t>
      </w:r>
      <w:r w:rsidRPr="00E4102D">
        <w:rPr>
          <w:rFonts w:ascii="Calibri" w:hAnsi="Calibri" w:cs="Calibri"/>
          <w:b/>
          <w:bCs/>
          <w:color w:val="000000"/>
          <w:sz w:val="24"/>
          <w:szCs w:val="24"/>
        </w:rPr>
        <w:t>6</w:t>
      </w:r>
      <w:r>
        <w:rPr>
          <w:rFonts w:ascii="Calibri" w:hAnsi="Calibri" w:cs="Calibri"/>
          <w:b/>
          <w:bCs/>
          <w:color w:val="000000"/>
          <w:sz w:val="24"/>
          <w:szCs w:val="24"/>
        </w:rPr>
        <w:br/>
      </w:r>
      <w:r w:rsidRPr="00E4102D">
        <w:rPr>
          <w:rFonts w:ascii="Calibri" w:hAnsi="Calibri" w:cs="Calibri"/>
          <w:b/>
          <w:bCs/>
          <w:color w:val="000000"/>
          <w:sz w:val="24"/>
          <w:szCs w:val="24"/>
        </w:rPr>
        <w:t>São Paulo/SP</w:t>
      </w:r>
      <w:r w:rsidRPr="00E4102D">
        <w:rPr>
          <w:rFonts w:ascii="Calibri" w:hAnsi="Calibri" w:cs="Calibri"/>
          <w:b/>
          <w:bCs/>
          <w:color w:val="000000"/>
          <w:sz w:val="24"/>
          <w:szCs w:val="24"/>
        </w:rPr>
        <w:tab/>
        <w:t>CEP: 03568060</w:t>
      </w:r>
    </w:p>
    <w:p w14:paraId="75D8C30C" w14:textId="1E34A564" w:rsidR="009913F7" w:rsidRPr="00E4102D" w:rsidRDefault="00BF78B8" w:rsidP="00E4102D">
      <w:pPr>
        <w:spacing w:before="240" w:after="240" w:line="240" w:lineRule="auto"/>
        <w:jc w:val="both"/>
        <w:rPr>
          <w:rFonts w:ascii="Calibri" w:hAnsi="Calibri" w:cs="Calibri"/>
        </w:rPr>
      </w:pPr>
      <w:r w:rsidRPr="00E4102D">
        <w:rPr>
          <w:rFonts w:ascii="Calibri" w:hAnsi="Calibri" w:cs="Calibri"/>
          <w:color w:val="000000"/>
          <w:sz w:val="24"/>
          <w:szCs w:val="24"/>
        </w:rPr>
        <w:t>O usuário será informado em caso de retificação ou eliminação dos seus dados.</w:t>
      </w:r>
    </w:p>
    <w:p w14:paraId="17BFA118" w14:textId="6CB718A1"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lastRenderedPageBreak/>
        <w:t>3. Dever de não fornecer dados de terceiros</w:t>
      </w:r>
    </w:p>
    <w:p w14:paraId="2D93C167" w14:textId="1EF24B42"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Durante a utilização do </w:t>
      </w:r>
      <w:r w:rsidRPr="00E4102D">
        <w:rPr>
          <w:rFonts w:ascii="Calibri" w:hAnsi="Calibri" w:cs="Calibri"/>
          <w:i/>
          <w:iCs/>
          <w:color w:val="000000"/>
          <w:sz w:val="24"/>
          <w:szCs w:val="24"/>
        </w:rPr>
        <w:t>site</w:t>
      </w:r>
      <w:r w:rsidRPr="00E4102D">
        <w:rPr>
          <w:rFonts w:ascii="Calibri" w:hAnsi="Calibri" w:cs="Calibri"/>
          <w:color w:val="000000"/>
          <w:sz w:val="24"/>
          <w:szCs w:val="24"/>
        </w:rPr>
        <w:t>, a fim de resguardar e de proteger os direitos de terceiros, o usuário do site</w:t>
      </w:r>
      <w:r w:rsidR="00BF382F" w:rsidRPr="00E4102D">
        <w:rPr>
          <w:rFonts w:ascii="Calibri" w:hAnsi="Calibri" w:cs="Calibri"/>
          <w:color w:val="000000"/>
          <w:sz w:val="24"/>
          <w:szCs w:val="24"/>
        </w:rPr>
        <w:t xml:space="preserve"> e das plataformas d</w:t>
      </w:r>
      <w:r w:rsidR="00E4102D">
        <w:rPr>
          <w:rFonts w:ascii="Calibri" w:hAnsi="Calibri" w:cs="Calibri"/>
          <w:color w:val="000000"/>
          <w:sz w:val="24"/>
          <w:szCs w:val="24"/>
        </w:rPr>
        <w:t xml:space="preserve">o </w:t>
      </w:r>
      <w:r w:rsidRPr="00E4102D">
        <w:rPr>
          <w:rFonts w:ascii="Calibri" w:hAnsi="Calibri" w:cs="Calibri"/>
          <w:color w:val="000000"/>
          <w:sz w:val="24"/>
          <w:szCs w:val="24"/>
        </w:rPr>
        <w:t>deverá fornecer somente seus dados pessoais, e não os de terceiros.</w:t>
      </w:r>
    </w:p>
    <w:p w14:paraId="186F624A" w14:textId="6124C062"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4. Informações coletadas</w:t>
      </w:r>
    </w:p>
    <w:p w14:paraId="041A6A82"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A coleta de dados dos usuários se dará em conformidade com o disposto nesta Política de Privacidade e dependerá do consentimento do usuário, sendo este dispensável somente nas hipóteses previstas no art. 11, inciso II, da Lei de Proteção de Dados Pessoais.</w:t>
      </w:r>
    </w:p>
    <w:p w14:paraId="0474A47E"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4.1. Tipos de dados coletados</w:t>
      </w:r>
    </w:p>
    <w:p w14:paraId="09D73025" w14:textId="41F17DBE" w:rsidR="009913F7" w:rsidRPr="00E4102D" w:rsidRDefault="00BF78B8">
      <w:pPr>
        <w:spacing w:before="240" w:after="240" w:line="240" w:lineRule="auto"/>
        <w:jc w:val="both"/>
        <w:rPr>
          <w:rFonts w:ascii="Calibri" w:hAnsi="Calibri" w:cs="Calibri"/>
        </w:rPr>
      </w:pPr>
      <w:r w:rsidRPr="00E4102D">
        <w:rPr>
          <w:rFonts w:ascii="Calibri" w:hAnsi="Calibri" w:cs="Calibri"/>
          <w:b/>
          <w:bCs/>
          <w:i/>
          <w:iCs/>
          <w:color w:val="000000"/>
          <w:sz w:val="24"/>
          <w:szCs w:val="24"/>
        </w:rPr>
        <w:t>4.1.1. Newsletter</w:t>
      </w:r>
      <w:r w:rsidR="00E216FE" w:rsidRPr="00E4102D">
        <w:rPr>
          <w:rFonts w:ascii="Calibri" w:hAnsi="Calibri" w:cs="Calibri"/>
          <w:b/>
          <w:bCs/>
          <w:i/>
          <w:iCs/>
          <w:color w:val="000000"/>
          <w:sz w:val="24"/>
          <w:szCs w:val="24"/>
        </w:rPr>
        <w:t>, eventos e ações promocionais</w:t>
      </w:r>
    </w:p>
    <w:p w14:paraId="1F5EC207" w14:textId="37454188"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O endereço de </w:t>
      </w:r>
      <w:r w:rsidRPr="00E4102D">
        <w:rPr>
          <w:rFonts w:ascii="Calibri" w:hAnsi="Calibri" w:cs="Calibri"/>
          <w:i/>
          <w:iCs/>
          <w:color w:val="000000"/>
          <w:sz w:val="24"/>
          <w:szCs w:val="24"/>
        </w:rPr>
        <w:t>e-mail</w:t>
      </w:r>
      <w:r w:rsidRPr="00E4102D">
        <w:rPr>
          <w:rFonts w:ascii="Calibri" w:hAnsi="Calibri" w:cs="Calibri"/>
          <w:color w:val="000000"/>
          <w:sz w:val="24"/>
          <w:szCs w:val="24"/>
        </w:rPr>
        <w:t xml:space="preserve"> cadastrado pelo usuário que optar por se inscrever em nossa </w:t>
      </w:r>
      <w:r w:rsidRPr="00E4102D">
        <w:rPr>
          <w:rFonts w:ascii="Calibri" w:hAnsi="Calibri" w:cs="Calibri"/>
          <w:i/>
          <w:iCs/>
          <w:color w:val="000000"/>
          <w:sz w:val="24"/>
          <w:szCs w:val="24"/>
        </w:rPr>
        <w:t>Newsletter</w:t>
      </w:r>
      <w:r w:rsidR="00E216FE" w:rsidRPr="00E4102D">
        <w:rPr>
          <w:rFonts w:ascii="Calibri" w:hAnsi="Calibri" w:cs="Calibri"/>
          <w:color w:val="000000"/>
          <w:sz w:val="24"/>
          <w:szCs w:val="24"/>
        </w:rPr>
        <w:t xml:space="preserve">, eventos e outras ações promocionais </w:t>
      </w:r>
      <w:r w:rsidRPr="00E4102D">
        <w:rPr>
          <w:rFonts w:ascii="Calibri" w:hAnsi="Calibri" w:cs="Calibri"/>
          <w:color w:val="000000"/>
          <w:sz w:val="24"/>
          <w:szCs w:val="24"/>
        </w:rPr>
        <w:t>será coletado e armazenado até que o usuário solicite seu descadastro.</w:t>
      </w:r>
    </w:p>
    <w:p w14:paraId="11463E11"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i/>
          <w:iCs/>
          <w:color w:val="000000"/>
          <w:sz w:val="24"/>
          <w:szCs w:val="24"/>
        </w:rPr>
        <w:t>4.1.2. Dados sensíveis</w:t>
      </w:r>
    </w:p>
    <w:p w14:paraId="4EC7DC81" w14:textId="382FCCC8" w:rsidR="009913F7" w:rsidRPr="00E4102D" w:rsidRDefault="00A3152D">
      <w:pPr>
        <w:spacing w:before="240" w:after="240" w:line="240" w:lineRule="auto"/>
        <w:jc w:val="both"/>
        <w:rPr>
          <w:rFonts w:ascii="Calibri" w:hAnsi="Calibri" w:cs="Calibri"/>
        </w:rPr>
      </w:pPr>
      <w:r>
        <w:rPr>
          <w:rFonts w:ascii="Calibri" w:hAnsi="Calibri" w:cs="Calibri"/>
          <w:color w:val="000000"/>
          <w:sz w:val="24"/>
          <w:szCs w:val="24"/>
        </w:rPr>
        <w:t>S</w:t>
      </w:r>
      <w:r w:rsidR="00BF78B8" w:rsidRPr="00E4102D">
        <w:rPr>
          <w:rFonts w:ascii="Calibri" w:hAnsi="Calibri" w:cs="Calibri"/>
          <w:color w:val="000000"/>
          <w:sz w:val="24"/>
          <w:szCs w:val="24"/>
        </w:rPr>
        <w:t>erão coletados dados sensíveis dos usuários, assim entendidos aqueles definidos nos arts. 9º e 10 do RGPD e nos arts. 11 e seguintes da Lei de Proteção de Dados Pessoais. Assim, dentre outros, haverá coleta dos seguintes dados:</w:t>
      </w:r>
    </w:p>
    <w:p w14:paraId="646321E5" w14:textId="61AC1CB7" w:rsidR="009913F7" w:rsidRPr="00E4102D" w:rsidRDefault="009D437F">
      <w:pPr>
        <w:spacing w:before="240" w:after="240" w:line="240" w:lineRule="auto"/>
        <w:ind w:left="450"/>
        <w:jc w:val="both"/>
        <w:rPr>
          <w:rFonts w:ascii="Calibri" w:hAnsi="Calibri" w:cs="Calibri"/>
        </w:rPr>
      </w:pPr>
      <w:r w:rsidRPr="00E4102D">
        <w:rPr>
          <w:rFonts w:ascii="Calibri" w:hAnsi="Calibri" w:cs="Calibri"/>
          <w:color w:val="000000"/>
          <w:sz w:val="24"/>
          <w:szCs w:val="24"/>
        </w:rPr>
        <w:t xml:space="preserve">- Dados </w:t>
      </w:r>
      <w:r w:rsidR="00BF78B8" w:rsidRPr="00E4102D">
        <w:rPr>
          <w:rFonts w:ascii="Calibri" w:hAnsi="Calibri" w:cs="Calibri"/>
          <w:color w:val="000000"/>
          <w:sz w:val="24"/>
          <w:szCs w:val="24"/>
        </w:rPr>
        <w:t>que revelem a origem racial ou étnica, as convicções religiosas ou filosóficas;</w:t>
      </w:r>
    </w:p>
    <w:p w14:paraId="67F37494" w14:textId="4A56A86B" w:rsidR="009913F7" w:rsidRPr="00E4102D" w:rsidRDefault="009D437F">
      <w:pPr>
        <w:spacing w:before="240" w:after="240" w:line="240" w:lineRule="auto"/>
        <w:ind w:left="450"/>
        <w:jc w:val="both"/>
        <w:rPr>
          <w:rFonts w:ascii="Calibri" w:hAnsi="Calibri" w:cs="Calibri"/>
        </w:rPr>
      </w:pPr>
      <w:r w:rsidRPr="00E4102D">
        <w:rPr>
          <w:rFonts w:ascii="Calibri" w:hAnsi="Calibri" w:cs="Calibri"/>
          <w:color w:val="000000"/>
          <w:sz w:val="24"/>
          <w:szCs w:val="24"/>
        </w:rPr>
        <w:t xml:space="preserve">- Dados </w:t>
      </w:r>
      <w:r w:rsidR="00BF78B8" w:rsidRPr="00E4102D">
        <w:rPr>
          <w:rFonts w:ascii="Calibri" w:hAnsi="Calibri" w:cs="Calibri"/>
          <w:color w:val="000000"/>
          <w:sz w:val="24"/>
          <w:szCs w:val="24"/>
        </w:rPr>
        <w:t>relativos à saúde do usuário;</w:t>
      </w:r>
    </w:p>
    <w:p w14:paraId="25D8B95A" w14:textId="7CCC9681" w:rsidR="00BF382F" w:rsidRDefault="009D437F">
      <w:pPr>
        <w:spacing w:before="240" w:after="240" w:line="240" w:lineRule="auto"/>
        <w:ind w:left="450"/>
        <w:jc w:val="both"/>
        <w:rPr>
          <w:rFonts w:ascii="Calibri" w:hAnsi="Calibri" w:cs="Calibri"/>
          <w:color w:val="000000"/>
          <w:sz w:val="24"/>
          <w:szCs w:val="24"/>
        </w:rPr>
      </w:pPr>
      <w:r w:rsidRPr="00E4102D">
        <w:rPr>
          <w:rFonts w:ascii="Calibri" w:hAnsi="Calibri" w:cs="Calibri"/>
          <w:color w:val="000000"/>
          <w:sz w:val="24"/>
          <w:szCs w:val="24"/>
        </w:rPr>
        <w:t xml:space="preserve">- Dados </w:t>
      </w:r>
      <w:r w:rsidR="00BF78B8" w:rsidRPr="00E4102D">
        <w:rPr>
          <w:rFonts w:ascii="Calibri" w:hAnsi="Calibri" w:cs="Calibri"/>
          <w:color w:val="000000"/>
          <w:sz w:val="24"/>
          <w:szCs w:val="24"/>
        </w:rPr>
        <w:t>relativos à vida sexual ou à orientação sexual do usuário</w:t>
      </w:r>
      <w:r w:rsidR="00A3152D">
        <w:rPr>
          <w:rFonts w:ascii="Calibri" w:hAnsi="Calibri" w:cs="Calibri"/>
          <w:color w:val="000000"/>
          <w:sz w:val="24"/>
          <w:szCs w:val="24"/>
        </w:rPr>
        <w:t xml:space="preserve"> e identidade de gênero</w:t>
      </w:r>
      <w:r w:rsidR="00BF78B8" w:rsidRPr="00E4102D">
        <w:rPr>
          <w:rFonts w:ascii="Calibri" w:hAnsi="Calibri" w:cs="Calibri"/>
          <w:color w:val="000000"/>
          <w:sz w:val="24"/>
          <w:szCs w:val="24"/>
        </w:rPr>
        <w:t>;</w:t>
      </w:r>
    </w:p>
    <w:p w14:paraId="65A7D075" w14:textId="77777777" w:rsidR="00B14536" w:rsidRPr="00B14536" w:rsidRDefault="00B14536" w:rsidP="00B14536">
      <w:pPr>
        <w:spacing w:before="240" w:after="240" w:line="240" w:lineRule="auto"/>
        <w:jc w:val="both"/>
        <w:rPr>
          <w:rFonts w:ascii="Calibri" w:hAnsi="Calibri" w:cs="Calibri"/>
          <w:color w:val="000000"/>
          <w:sz w:val="24"/>
          <w:szCs w:val="24"/>
        </w:rPr>
      </w:pPr>
      <w:r w:rsidRPr="00B14536">
        <w:rPr>
          <w:rFonts w:ascii="Calibri" w:hAnsi="Calibri" w:cs="Calibri"/>
          <w:b/>
          <w:bCs/>
          <w:color w:val="000000"/>
          <w:sz w:val="24"/>
          <w:szCs w:val="24"/>
        </w:rPr>
        <w:t>Não</w:t>
      </w:r>
      <w:r w:rsidRPr="00B14536">
        <w:rPr>
          <w:rFonts w:ascii="Calibri" w:hAnsi="Calibri" w:cs="Calibri"/>
          <w:color w:val="000000"/>
          <w:sz w:val="24"/>
          <w:szCs w:val="24"/>
        </w:rPr>
        <w:t xml:space="preserve"> serão coletados dados sensíveis dos usuários, assim entendidos aqueles definidos nos </w:t>
      </w:r>
      <w:proofErr w:type="spellStart"/>
      <w:r w:rsidRPr="00B14536">
        <w:rPr>
          <w:rFonts w:ascii="Calibri" w:hAnsi="Calibri" w:cs="Calibri"/>
          <w:color w:val="000000"/>
          <w:sz w:val="24"/>
          <w:szCs w:val="24"/>
        </w:rPr>
        <w:t>arts</w:t>
      </w:r>
      <w:proofErr w:type="spellEnd"/>
      <w:r w:rsidRPr="00B14536">
        <w:rPr>
          <w:rFonts w:ascii="Calibri" w:hAnsi="Calibri" w:cs="Calibri"/>
          <w:color w:val="000000"/>
          <w:sz w:val="24"/>
          <w:szCs w:val="24"/>
        </w:rPr>
        <w:t xml:space="preserve">. 9º e 10 do RGPD e nos </w:t>
      </w:r>
      <w:proofErr w:type="spellStart"/>
      <w:r w:rsidRPr="00B14536">
        <w:rPr>
          <w:rFonts w:ascii="Calibri" w:hAnsi="Calibri" w:cs="Calibri"/>
          <w:color w:val="000000"/>
          <w:sz w:val="24"/>
          <w:szCs w:val="24"/>
        </w:rPr>
        <w:t>arts</w:t>
      </w:r>
      <w:proofErr w:type="spellEnd"/>
      <w:r w:rsidRPr="00B14536">
        <w:rPr>
          <w:rFonts w:ascii="Calibri" w:hAnsi="Calibri" w:cs="Calibri"/>
          <w:color w:val="000000"/>
          <w:sz w:val="24"/>
          <w:szCs w:val="24"/>
        </w:rPr>
        <w:t xml:space="preserve">. 11 e seguintes da Lei de Proteção de Dados Pessoais. Assim, dentre outros, </w:t>
      </w:r>
      <w:r w:rsidRPr="00B14536">
        <w:rPr>
          <w:rFonts w:ascii="Calibri" w:hAnsi="Calibri" w:cs="Calibri"/>
          <w:b/>
          <w:bCs/>
          <w:color w:val="000000"/>
          <w:sz w:val="24"/>
          <w:szCs w:val="24"/>
        </w:rPr>
        <w:t>não</w:t>
      </w:r>
      <w:r w:rsidRPr="00B14536">
        <w:rPr>
          <w:rFonts w:ascii="Calibri" w:hAnsi="Calibri" w:cs="Calibri"/>
          <w:color w:val="000000"/>
          <w:sz w:val="24"/>
          <w:szCs w:val="24"/>
        </w:rPr>
        <w:t xml:space="preserve"> haverá coleta dos seguintes dados:</w:t>
      </w:r>
    </w:p>
    <w:p w14:paraId="71F5067F" w14:textId="35B02DD9" w:rsidR="00B14536" w:rsidRPr="00B14536" w:rsidRDefault="00B14536" w:rsidP="00B14536">
      <w:pPr>
        <w:spacing w:before="240" w:after="240" w:line="240" w:lineRule="auto"/>
        <w:jc w:val="both"/>
        <w:rPr>
          <w:rFonts w:ascii="Calibri" w:hAnsi="Calibri" w:cs="Calibri"/>
          <w:color w:val="000000"/>
          <w:sz w:val="24"/>
          <w:szCs w:val="24"/>
        </w:rPr>
      </w:pPr>
      <w:r w:rsidRPr="00B14536">
        <w:rPr>
          <w:rFonts w:ascii="Calibri" w:hAnsi="Calibri" w:cs="Calibri"/>
          <w:color w:val="000000"/>
          <w:sz w:val="24"/>
          <w:szCs w:val="24"/>
        </w:rPr>
        <w:t>- Dados que revelem as opiniões políticas, ou a filiação sindical do usuário;</w:t>
      </w:r>
    </w:p>
    <w:p w14:paraId="600728DA" w14:textId="77777777" w:rsidR="00B14536" w:rsidRPr="00B14536" w:rsidRDefault="00B14536" w:rsidP="00B14536">
      <w:pPr>
        <w:spacing w:before="240" w:after="240" w:line="240" w:lineRule="auto"/>
        <w:jc w:val="both"/>
        <w:rPr>
          <w:rFonts w:ascii="Calibri" w:hAnsi="Calibri" w:cs="Calibri"/>
          <w:color w:val="000000"/>
          <w:sz w:val="24"/>
          <w:szCs w:val="24"/>
        </w:rPr>
      </w:pPr>
      <w:r w:rsidRPr="00B14536">
        <w:rPr>
          <w:rFonts w:ascii="Calibri" w:hAnsi="Calibri" w:cs="Calibri"/>
          <w:color w:val="000000"/>
          <w:sz w:val="24"/>
          <w:szCs w:val="24"/>
        </w:rPr>
        <w:t>- Dados genéticos;</w:t>
      </w:r>
    </w:p>
    <w:p w14:paraId="0DB710A2" w14:textId="77777777" w:rsidR="00B14536" w:rsidRPr="00B14536" w:rsidRDefault="00B14536" w:rsidP="00B14536">
      <w:pPr>
        <w:spacing w:before="240" w:after="240" w:line="240" w:lineRule="auto"/>
        <w:jc w:val="both"/>
        <w:rPr>
          <w:rFonts w:ascii="Calibri" w:hAnsi="Calibri" w:cs="Calibri"/>
          <w:color w:val="000000"/>
          <w:sz w:val="24"/>
          <w:szCs w:val="24"/>
        </w:rPr>
      </w:pPr>
      <w:r w:rsidRPr="00B14536">
        <w:rPr>
          <w:rFonts w:ascii="Calibri" w:hAnsi="Calibri" w:cs="Calibri"/>
          <w:color w:val="000000"/>
          <w:sz w:val="24"/>
          <w:szCs w:val="24"/>
        </w:rPr>
        <w:t>- Dados biométricos para identificar uma pessoa de forma inequívoca;</w:t>
      </w:r>
    </w:p>
    <w:p w14:paraId="4FB6C3C8" w14:textId="65A98E82" w:rsidR="00A3152D" w:rsidRPr="00E4102D" w:rsidRDefault="00B14536" w:rsidP="00B14536">
      <w:pPr>
        <w:spacing w:before="240" w:after="240" w:line="240" w:lineRule="auto"/>
        <w:jc w:val="both"/>
        <w:rPr>
          <w:rFonts w:ascii="Calibri" w:hAnsi="Calibri" w:cs="Calibri"/>
          <w:color w:val="000000"/>
          <w:sz w:val="24"/>
          <w:szCs w:val="24"/>
        </w:rPr>
      </w:pPr>
      <w:r w:rsidRPr="00B14536">
        <w:rPr>
          <w:rFonts w:ascii="Calibri" w:hAnsi="Calibri" w:cs="Calibri"/>
          <w:color w:val="000000"/>
          <w:sz w:val="24"/>
          <w:szCs w:val="24"/>
        </w:rPr>
        <w:t>- Dados relacionados a condenações penais ou a infrações ou com medidas de segurança conexas.</w:t>
      </w:r>
    </w:p>
    <w:p w14:paraId="767EF2A7"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i/>
          <w:iCs/>
          <w:color w:val="000000"/>
          <w:sz w:val="24"/>
          <w:szCs w:val="24"/>
        </w:rPr>
        <w:t>4.1.3. Coleta de dados não previstos expressamente</w:t>
      </w:r>
    </w:p>
    <w:p w14:paraId="7F2FD9CA"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lastRenderedPageBreak/>
        <w:t>Eventualmente, outros tipos de dados não previstos expressamente nesta Política de Privacidade poderão ser coletados, desde que sejam fornecidos com o consentimento do usuário, ou, ainda, que a coleta seja permitida ou imposta por lei.</w:t>
      </w:r>
    </w:p>
    <w:p w14:paraId="69C31497"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4.2. Fundamento jurídico para o tratamento dos dados pessoais</w:t>
      </w:r>
    </w:p>
    <w:p w14:paraId="7BF9C895"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Ao utilizar os serviços do site, o usuário está consentindo com a presente Política de Privacidade.</w:t>
      </w:r>
    </w:p>
    <w:p w14:paraId="209660F8" w14:textId="77777777" w:rsidR="00B14536" w:rsidRPr="00E4102D" w:rsidRDefault="00BF78B8" w:rsidP="00B14536">
      <w:pPr>
        <w:spacing w:before="240" w:after="240" w:line="240" w:lineRule="auto"/>
        <w:jc w:val="both"/>
        <w:rPr>
          <w:rFonts w:ascii="Calibri" w:hAnsi="Calibri" w:cs="Calibri"/>
        </w:rPr>
      </w:pPr>
      <w:r w:rsidRPr="00E4102D">
        <w:rPr>
          <w:rFonts w:ascii="Calibri" w:hAnsi="Calibri" w:cs="Calibri"/>
          <w:color w:val="000000"/>
          <w:sz w:val="24"/>
          <w:szCs w:val="24"/>
        </w:rPr>
        <w:t xml:space="preserve">O usuário tem o direito de retirar seu consentimento a qualquer momento, não comprometendo a licitude do tratamento de seus dados pessoais antes da retirada. A retirada do consentimento poderá ser feita pelo e-mail: </w:t>
      </w:r>
      <w:hyperlink r:id="rId9" w:history="1">
        <w:r w:rsidR="00B14536" w:rsidRPr="004F403D">
          <w:rPr>
            <w:rStyle w:val="Hyperlink"/>
            <w:noProof/>
          </w:rPr>
          <w:t>cantinhodafamilia.org@gmail.com</w:t>
        </w:r>
      </w:hyperlink>
      <w:r w:rsidR="00B14536" w:rsidRPr="00E4102D">
        <w:rPr>
          <w:rFonts w:ascii="Calibri" w:hAnsi="Calibri" w:cs="Calibri"/>
          <w:color w:val="000000"/>
          <w:sz w:val="24"/>
          <w:szCs w:val="24"/>
        </w:rPr>
        <w:t>, ou por correio, ao seguinte endereço:</w:t>
      </w:r>
    </w:p>
    <w:p w14:paraId="4412BEB2" w14:textId="77777777" w:rsidR="00B14536" w:rsidRDefault="00B14536" w:rsidP="00B14536">
      <w:pPr>
        <w:spacing w:before="240" w:after="240" w:line="240" w:lineRule="auto"/>
        <w:rPr>
          <w:rFonts w:ascii="Calibri" w:hAnsi="Calibri" w:cs="Calibri"/>
          <w:b/>
          <w:bCs/>
          <w:color w:val="000000"/>
          <w:sz w:val="24"/>
          <w:szCs w:val="24"/>
        </w:rPr>
      </w:pPr>
      <w:r w:rsidRPr="00E4102D">
        <w:rPr>
          <w:rFonts w:ascii="Calibri" w:hAnsi="Calibri" w:cs="Calibri"/>
          <w:b/>
          <w:bCs/>
          <w:color w:val="000000"/>
          <w:sz w:val="24"/>
          <w:szCs w:val="24"/>
        </w:rPr>
        <w:t>Associação Cantinho da Família</w:t>
      </w:r>
      <w:r>
        <w:rPr>
          <w:rFonts w:ascii="Calibri" w:hAnsi="Calibri" w:cs="Calibri"/>
          <w:b/>
          <w:bCs/>
          <w:color w:val="000000"/>
          <w:sz w:val="24"/>
          <w:szCs w:val="24"/>
        </w:rPr>
        <w:br/>
      </w:r>
      <w:r w:rsidRPr="00E4102D">
        <w:rPr>
          <w:rFonts w:ascii="Calibri" w:hAnsi="Calibri" w:cs="Calibri"/>
          <w:b/>
          <w:bCs/>
          <w:color w:val="000000"/>
          <w:sz w:val="24"/>
          <w:szCs w:val="24"/>
        </w:rPr>
        <w:t>Endereço: Rua Peixoto Werneck, 165 – 2º andar – s</w:t>
      </w:r>
      <w:r>
        <w:rPr>
          <w:rFonts w:ascii="Calibri" w:hAnsi="Calibri" w:cs="Calibri"/>
          <w:b/>
          <w:bCs/>
          <w:color w:val="000000"/>
          <w:sz w:val="24"/>
          <w:szCs w:val="24"/>
        </w:rPr>
        <w:t xml:space="preserve">ala </w:t>
      </w:r>
      <w:r w:rsidRPr="00E4102D">
        <w:rPr>
          <w:rFonts w:ascii="Calibri" w:hAnsi="Calibri" w:cs="Calibri"/>
          <w:b/>
          <w:bCs/>
          <w:color w:val="000000"/>
          <w:sz w:val="24"/>
          <w:szCs w:val="24"/>
        </w:rPr>
        <w:t>6</w:t>
      </w:r>
      <w:r>
        <w:rPr>
          <w:rFonts w:ascii="Calibri" w:hAnsi="Calibri" w:cs="Calibri"/>
          <w:b/>
          <w:bCs/>
          <w:color w:val="000000"/>
          <w:sz w:val="24"/>
          <w:szCs w:val="24"/>
        </w:rPr>
        <w:br/>
      </w:r>
      <w:r w:rsidRPr="00E4102D">
        <w:rPr>
          <w:rFonts w:ascii="Calibri" w:hAnsi="Calibri" w:cs="Calibri"/>
          <w:b/>
          <w:bCs/>
          <w:color w:val="000000"/>
          <w:sz w:val="24"/>
          <w:szCs w:val="24"/>
        </w:rPr>
        <w:t>São Paulo/SP</w:t>
      </w:r>
      <w:r w:rsidRPr="00E4102D">
        <w:rPr>
          <w:rFonts w:ascii="Calibri" w:hAnsi="Calibri" w:cs="Calibri"/>
          <w:b/>
          <w:bCs/>
          <w:color w:val="000000"/>
          <w:sz w:val="24"/>
          <w:szCs w:val="24"/>
        </w:rPr>
        <w:tab/>
        <w:t>CEP: 03568060</w:t>
      </w:r>
    </w:p>
    <w:p w14:paraId="79AE7C81" w14:textId="1E2A79C6" w:rsidR="009913F7" w:rsidRPr="00E4102D" w:rsidRDefault="00BF78B8" w:rsidP="00B14536">
      <w:pPr>
        <w:spacing w:before="240" w:after="240" w:line="240" w:lineRule="auto"/>
        <w:jc w:val="both"/>
        <w:rPr>
          <w:rFonts w:ascii="Calibri" w:hAnsi="Calibri" w:cs="Calibri"/>
        </w:rPr>
      </w:pPr>
      <w:r w:rsidRPr="00E4102D">
        <w:rPr>
          <w:rFonts w:ascii="Calibri" w:hAnsi="Calibri" w:cs="Calibri"/>
          <w:color w:val="000000"/>
          <w:sz w:val="24"/>
          <w:szCs w:val="24"/>
        </w:rPr>
        <w:t>O tratamento de dados pessoais sem o consentimento do usuário apenas será realizado em razão de interesse legítimo ou para as hipóteses previstas em lei, ou seja, dentre outras, as seguintes:</w:t>
      </w:r>
    </w:p>
    <w:p w14:paraId="35EB57DA"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para o cumprimento de obrigação legal ou regulatória pelo controlador;</w:t>
      </w:r>
    </w:p>
    <w:p w14:paraId="20960AC2"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para a realização de estudos por órgão de pesquisa, garantida, sempre que possível, a anonimização dos dados pessoais;</w:t>
      </w:r>
    </w:p>
    <w:p w14:paraId="37276FAC"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quando necessário para a execução de contrato ou de procedimentos preliminares relacionados a contrato do qual seja parte o usuário, a pedido do titular dos dados;</w:t>
      </w:r>
    </w:p>
    <w:p w14:paraId="7EF3DFFD"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para o exercício regular de direitos em processo judicial, administrativo ou arbitral, esse último nos termos da Lei nº 9.307, de 23 de setembro de 1996 (Lei de Arbitragem);</w:t>
      </w:r>
    </w:p>
    <w:p w14:paraId="6CE4EA30"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para a proteção da vida ou da incolumidade física do titular dos dados ou de terceiro;</w:t>
      </w:r>
    </w:p>
    <w:p w14:paraId="24F92841"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para a tutela da saúde, em procedimento realizado por profissionais da área da saúde ou por entidades sanitárias;</w:t>
      </w:r>
    </w:p>
    <w:p w14:paraId="0589FFFC"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quando necessário para atender aos interesses legítimos do controlador ou de terceiro, exceto no caso de prevalecerem direitos e liberdades fundamentais do titular dos dados que exijam a proteção dos dados pessoais;</w:t>
      </w:r>
    </w:p>
    <w:p w14:paraId="1A2E2D22"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 para a proteção do crédito, inclusive quanto ao disposto na legislação pertinente.</w:t>
      </w:r>
    </w:p>
    <w:p w14:paraId="788628DF"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4.3. Finalidades do tratamento dos dados pessoais</w:t>
      </w:r>
    </w:p>
    <w:p w14:paraId="5D43E47D" w14:textId="5A15AB04" w:rsidR="00865138" w:rsidRPr="007725F2" w:rsidRDefault="00BF78B8">
      <w:pPr>
        <w:spacing w:before="240" w:after="240" w:line="240" w:lineRule="auto"/>
        <w:jc w:val="both"/>
        <w:rPr>
          <w:rFonts w:ascii="Calibri" w:hAnsi="Calibri" w:cs="Calibri"/>
          <w:color w:val="000000"/>
          <w:sz w:val="24"/>
          <w:szCs w:val="24"/>
        </w:rPr>
      </w:pPr>
      <w:r w:rsidRPr="007725F2">
        <w:rPr>
          <w:rFonts w:ascii="Calibri" w:hAnsi="Calibri" w:cs="Calibri"/>
          <w:color w:val="000000"/>
          <w:sz w:val="24"/>
          <w:szCs w:val="24"/>
        </w:rPr>
        <w:lastRenderedPageBreak/>
        <w:t xml:space="preserve">Os dados pessoais do usuário coletados pelo site </w:t>
      </w:r>
      <w:r w:rsidR="00865138" w:rsidRPr="007725F2">
        <w:rPr>
          <w:rFonts w:ascii="Calibri" w:hAnsi="Calibri" w:cs="Calibri"/>
          <w:color w:val="000000"/>
          <w:sz w:val="24"/>
          <w:szCs w:val="24"/>
        </w:rPr>
        <w:t xml:space="preserve">e </w:t>
      </w:r>
      <w:r w:rsidR="00865138" w:rsidRPr="007725F2">
        <w:rPr>
          <w:rFonts w:ascii="Calibri" w:hAnsi="Calibri" w:cs="Calibri"/>
          <w:color w:val="000000"/>
          <w:sz w:val="24"/>
          <w:szCs w:val="24"/>
        </w:rPr>
        <w:t>cedid</w:t>
      </w:r>
      <w:r w:rsidR="00865138" w:rsidRPr="007725F2">
        <w:rPr>
          <w:rFonts w:ascii="Calibri" w:hAnsi="Calibri" w:cs="Calibri"/>
          <w:color w:val="000000"/>
          <w:sz w:val="24"/>
          <w:szCs w:val="24"/>
        </w:rPr>
        <w:t>o</w:t>
      </w:r>
      <w:r w:rsidR="00865138" w:rsidRPr="007725F2">
        <w:rPr>
          <w:rFonts w:ascii="Calibri" w:hAnsi="Calibri" w:cs="Calibri"/>
          <w:color w:val="000000"/>
          <w:sz w:val="24"/>
          <w:szCs w:val="24"/>
        </w:rPr>
        <w:t>s voluntariamente por integrantes da população LGBTI+ residentes neste município</w:t>
      </w:r>
      <w:r w:rsidR="00865138" w:rsidRPr="007725F2">
        <w:rPr>
          <w:rFonts w:ascii="Calibri" w:hAnsi="Calibri" w:cs="Calibri"/>
          <w:color w:val="000000"/>
          <w:sz w:val="24"/>
          <w:szCs w:val="24"/>
        </w:rPr>
        <w:t xml:space="preserve">, visam </w:t>
      </w:r>
      <w:r w:rsidRPr="007725F2">
        <w:rPr>
          <w:rFonts w:ascii="Calibri" w:hAnsi="Calibri" w:cs="Calibri"/>
          <w:color w:val="000000"/>
          <w:sz w:val="24"/>
          <w:szCs w:val="24"/>
        </w:rPr>
        <w:t>facilitar, agilizar e cumprir os compromissos estabelecidos com o usuário</w:t>
      </w:r>
      <w:r w:rsidR="00865138" w:rsidRPr="007725F2">
        <w:rPr>
          <w:rFonts w:ascii="Calibri" w:hAnsi="Calibri" w:cs="Calibri"/>
          <w:color w:val="000000"/>
          <w:sz w:val="24"/>
          <w:szCs w:val="24"/>
        </w:rPr>
        <w:t>:</w:t>
      </w:r>
    </w:p>
    <w:p w14:paraId="10A16CB3" w14:textId="4D876A64" w:rsidR="00865138" w:rsidRPr="007725F2" w:rsidRDefault="007725F2" w:rsidP="00865138">
      <w:pPr>
        <w:jc w:val="both"/>
        <w:rPr>
          <w:rFonts w:ascii="Calibri" w:hAnsi="Calibri" w:cs="Calibri"/>
          <w:b/>
          <w:bCs/>
        </w:rPr>
      </w:pPr>
      <w:r w:rsidRPr="007725F2">
        <w:rPr>
          <w:rFonts w:ascii="Calibri" w:hAnsi="Calibri" w:cs="Calibri"/>
          <w:b/>
          <w:bCs/>
        </w:rPr>
        <w:t>Os dados serão compartilhados com Instituições</w:t>
      </w:r>
      <w:r w:rsidRPr="007725F2">
        <w:t xml:space="preserve"> </w:t>
      </w:r>
      <w:r w:rsidRPr="007725F2">
        <w:rPr>
          <w:rFonts w:ascii="Calibri" w:hAnsi="Calibri" w:cs="Calibri"/>
          <w:b/>
          <w:bCs/>
        </w:rPr>
        <w:t xml:space="preserve">de estudos </w:t>
      </w:r>
      <w:r w:rsidRPr="007725F2">
        <w:rPr>
          <w:rFonts w:ascii="Calibri" w:hAnsi="Calibri" w:cs="Calibri"/>
          <w:b/>
          <w:bCs/>
        </w:rPr>
        <w:t>e</w:t>
      </w:r>
      <w:r w:rsidRPr="007725F2">
        <w:rPr>
          <w:rFonts w:ascii="Calibri" w:hAnsi="Calibri" w:cs="Calibri"/>
          <w:b/>
          <w:bCs/>
        </w:rPr>
        <w:t xml:space="preserve"> órgão</w:t>
      </w:r>
      <w:r w:rsidRPr="007725F2">
        <w:rPr>
          <w:rFonts w:ascii="Calibri" w:hAnsi="Calibri" w:cs="Calibri"/>
          <w:b/>
          <w:bCs/>
        </w:rPr>
        <w:t>s</w:t>
      </w:r>
      <w:r w:rsidRPr="007725F2">
        <w:rPr>
          <w:rFonts w:ascii="Calibri" w:hAnsi="Calibri" w:cs="Calibri"/>
          <w:b/>
          <w:bCs/>
        </w:rPr>
        <w:t xml:space="preserve"> de pesquisa, garantida</w:t>
      </w:r>
      <w:r w:rsidRPr="007725F2">
        <w:t xml:space="preserve"> </w:t>
      </w:r>
      <w:r w:rsidRPr="007725F2">
        <w:rPr>
          <w:rFonts w:ascii="Calibri" w:hAnsi="Calibri" w:cs="Calibri"/>
          <w:b/>
          <w:bCs/>
        </w:rPr>
        <w:t>a anonimização dos dados pessoais</w:t>
      </w:r>
      <w:r w:rsidRPr="007725F2">
        <w:rPr>
          <w:rFonts w:ascii="Calibri" w:hAnsi="Calibri" w:cs="Calibri"/>
          <w:b/>
          <w:bCs/>
        </w:rPr>
        <w:t xml:space="preserve">. </w:t>
      </w:r>
      <w:r w:rsidR="00865138" w:rsidRPr="007725F2">
        <w:rPr>
          <w:rFonts w:ascii="Calibri" w:hAnsi="Calibri" w:cs="Calibri"/>
          <w:b/>
          <w:bCs/>
        </w:rPr>
        <w:t xml:space="preserve">Uma vez tabulados, </w:t>
      </w:r>
      <w:r w:rsidRPr="007725F2">
        <w:rPr>
          <w:rFonts w:ascii="Calibri" w:hAnsi="Calibri" w:cs="Calibri"/>
          <w:b/>
          <w:bCs/>
        </w:rPr>
        <w:t>estes</w:t>
      </w:r>
      <w:r w:rsidR="00865138" w:rsidRPr="007725F2">
        <w:rPr>
          <w:rFonts w:ascii="Calibri" w:hAnsi="Calibri" w:cs="Calibri"/>
          <w:b/>
          <w:bCs/>
        </w:rPr>
        <w:t xml:space="preserve"> auxiliarão na compreensão das singularidades e dos meios pelos quais a população LGBTI+ se coloca no mercado de trabalho, os cuidados em saúde que utiliza preferencialmente, sendo a discriminação por identidade de gênero e/ou sexual um dos pontos de maior preocupação e especificidade desta pesquisa, com questionamento sobre a percepção do preconceito em alguns ambientes sociais.</w:t>
      </w:r>
    </w:p>
    <w:p w14:paraId="615E516C" w14:textId="56531C4D" w:rsidR="009913F7" w:rsidRPr="007725F2" w:rsidRDefault="00BF78B8">
      <w:pPr>
        <w:spacing w:before="240" w:after="240" w:line="240" w:lineRule="auto"/>
        <w:jc w:val="both"/>
        <w:rPr>
          <w:rFonts w:ascii="Calibri" w:hAnsi="Calibri" w:cs="Calibri"/>
        </w:rPr>
      </w:pPr>
      <w:r w:rsidRPr="007725F2">
        <w:rPr>
          <w:rFonts w:ascii="Calibri" w:hAnsi="Calibri" w:cs="Calibri"/>
          <w:color w:val="000000"/>
          <w:sz w:val="24"/>
          <w:szCs w:val="24"/>
        </w:rPr>
        <w:t xml:space="preserve">Os dados </w:t>
      </w:r>
      <w:proofErr w:type="gramStart"/>
      <w:r w:rsidRPr="007725F2">
        <w:rPr>
          <w:rFonts w:ascii="Calibri" w:hAnsi="Calibri" w:cs="Calibri"/>
          <w:color w:val="000000"/>
          <w:sz w:val="24"/>
          <w:szCs w:val="24"/>
        </w:rPr>
        <w:t xml:space="preserve">pessoais </w:t>
      </w:r>
      <w:r w:rsidR="00865138" w:rsidRPr="007725F2">
        <w:rPr>
          <w:rFonts w:ascii="Calibri" w:hAnsi="Calibri" w:cs="Calibri"/>
          <w:b/>
          <w:bCs/>
          <w:color w:val="000000"/>
          <w:sz w:val="24"/>
          <w:szCs w:val="24"/>
        </w:rPr>
        <w:t>Não</w:t>
      </w:r>
      <w:proofErr w:type="gramEnd"/>
      <w:r w:rsidR="00865138" w:rsidRPr="007725F2">
        <w:rPr>
          <w:rFonts w:ascii="Calibri" w:hAnsi="Calibri" w:cs="Calibri"/>
          <w:color w:val="000000"/>
          <w:sz w:val="24"/>
          <w:szCs w:val="24"/>
        </w:rPr>
        <w:t xml:space="preserve"> </w:t>
      </w:r>
      <w:r w:rsidRPr="007725F2">
        <w:rPr>
          <w:rFonts w:ascii="Calibri" w:hAnsi="Calibri" w:cs="Calibri"/>
          <w:color w:val="000000"/>
          <w:sz w:val="24"/>
          <w:szCs w:val="24"/>
        </w:rPr>
        <w:t xml:space="preserve">poderão ser utilizados com </w:t>
      </w:r>
      <w:r w:rsidR="00865138" w:rsidRPr="007725F2">
        <w:rPr>
          <w:rFonts w:ascii="Calibri" w:hAnsi="Calibri" w:cs="Calibri"/>
          <w:color w:val="000000"/>
          <w:sz w:val="24"/>
          <w:szCs w:val="24"/>
        </w:rPr>
        <w:t>qualquer</w:t>
      </w:r>
      <w:r w:rsidRPr="007725F2">
        <w:rPr>
          <w:rFonts w:ascii="Calibri" w:hAnsi="Calibri" w:cs="Calibri"/>
          <w:color w:val="000000"/>
          <w:sz w:val="24"/>
          <w:szCs w:val="24"/>
        </w:rPr>
        <w:t xml:space="preserve"> finalidade comercial</w:t>
      </w:r>
      <w:r w:rsidR="00865138" w:rsidRPr="007725F2">
        <w:rPr>
          <w:rFonts w:ascii="Calibri" w:hAnsi="Calibri" w:cs="Calibri"/>
          <w:color w:val="000000"/>
          <w:sz w:val="24"/>
          <w:szCs w:val="24"/>
        </w:rPr>
        <w:t>.</w:t>
      </w:r>
    </w:p>
    <w:p w14:paraId="7A667EB0" w14:textId="75D5E930" w:rsidR="009913F7" w:rsidRPr="00E4102D" w:rsidRDefault="00BF78B8">
      <w:pPr>
        <w:spacing w:before="240" w:after="240" w:line="240" w:lineRule="auto"/>
        <w:jc w:val="both"/>
        <w:rPr>
          <w:rFonts w:ascii="Calibri" w:hAnsi="Calibri" w:cs="Calibri"/>
        </w:rPr>
      </w:pPr>
      <w:r w:rsidRPr="007725F2">
        <w:rPr>
          <w:rFonts w:ascii="Calibri" w:hAnsi="Calibri" w:cs="Calibri"/>
          <w:color w:val="000000"/>
          <w:sz w:val="24"/>
          <w:szCs w:val="24"/>
        </w:rPr>
        <w:t>O site recolhe os dados do usuário para que seja realizada definição de perfis (profiling), ou seja, tratamento automatizado de dados pessoais que consista em utilizar estes dados para avaliar certos aspectos pessoais do usuário, principalmente para analisar ou prever características relacionadas ao seu desempenho profissional, a sua situação econômica, saúde,</w:t>
      </w:r>
      <w:r w:rsidR="00177187" w:rsidRPr="007725F2">
        <w:rPr>
          <w:rFonts w:ascii="Calibri" w:hAnsi="Calibri" w:cs="Calibri"/>
          <w:color w:val="000000"/>
          <w:sz w:val="24"/>
          <w:szCs w:val="24"/>
        </w:rPr>
        <w:t xml:space="preserve"> áreas de interesse profissional,</w:t>
      </w:r>
      <w:r w:rsidRPr="007725F2">
        <w:rPr>
          <w:rFonts w:ascii="Calibri" w:hAnsi="Calibri" w:cs="Calibri"/>
          <w:color w:val="000000"/>
          <w:sz w:val="24"/>
          <w:szCs w:val="24"/>
        </w:rPr>
        <w:t xml:space="preserve"> preferências pessoais, interesses, fiabilidade, comportamento, localização ou deslocamento.</w:t>
      </w:r>
    </w:p>
    <w:p w14:paraId="491719B4"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 tratamento de dados pessoais para finalidades não previstas nesta Política de Privacidade somente ocorrerá mediante comunicação prévia ao usuário, sendo que, em qualquer caso, os direitos e obrigações aqui previstos permanecerão aplicáveis.</w:t>
      </w:r>
    </w:p>
    <w:p w14:paraId="1641DA4C"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4.4. Prazo de conservação dos dados pessoais</w:t>
      </w:r>
    </w:p>
    <w:p w14:paraId="77604928" w14:textId="77777777" w:rsidR="009913F7" w:rsidRPr="00E45A07"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Os dados pessoais do usuário serão conservados por um período não superior ao exigido para </w:t>
      </w:r>
      <w:r w:rsidRPr="00E45A07">
        <w:rPr>
          <w:rFonts w:ascii="Calibri" w:hAnsi="Calibri" w:cs="Calibri"/>
          <w:color w:val="000000"/>
          <w:sz w:val="24"/>
          <w:szCs w:val="24"/>
        </w:rPr>
        <w:t>cumprir os objetivos em razão dos quais eles são processados.</w:t>
      </w:r>
    </w:p>
    <w:p w14:paraId="43E38289" w14:textId="77777777" w:rsidR="009913F7" w:rsidRPr="00E45A07" w:rsidRDefault="00BF78B8">
      <w:pPr>
        <w:spacing w:before="240" w:after="240" w:line="240" w:lineRule="auto"/>
        <w:jc w:val="both"/>
        <w:rPr>
          <w:rFonts w:ascii="Calibri" w:hAnsi="Calibri" w:cs="Calibri"/>
        </w:rPr>
      </w:pPr>
      <w:r w:rsidRPr="00E45A07">
        <w:rPr>
          <w:rFonts w:ascii="Calibri" w:hAnsi="Calibri" w:cs="Calibri"/>
          <w:color w:val="000000"/>
          <w:sz w:val="24"/>
          <w:szCs w:val="24"/>
        </w:rPr>
        <w:t>O período de conservação dos dados são definidos de acordo com os seguintes critérios:</w:t>
      </w:r>
    </w:p>
    <w:p w14:paraId="1EC21D07" w14:textId="17481B5B" w:rsidR="00E45A07" w:rsidRPr="00E4102D" w:rsidRDefault="00BF78B8" w:rsidP="00E45A07">
      <w:pPr>
        <w:spacing w:before="240" w:after="240" w:line="240" w:lineRule="auto"/>
        <w:jc w:val="both"/>
        <w:rPr>
          <w:rFonts w:ascii="Calibri" w:hAnsi="Calibri" w:cs="Calibri"/>
        </w:rPr>
      </w:pPr>
      <w:r w:rsidRPr="00E45A07">
        <w:rPr>
          <w:rFonts w:ascii="Calibri" w:hAnsi="Calibri" w:cs="Calibri"/>
          <w:color w:val="000000"/>
          <w:sz w:val="24"/>
          <w:szCs w:val="24"/>
        </w:rPr>
        <w:t xml:space="preserve">Os dados </w:t>
      </w:r>
      <w:r w:rsidR="00E45A07" w:rsidRPr="00E45A07">
        <w:rPr>
          <w:rFonts w:ascii="Calibri" w:hAnsi="Calibri" w:cs="Calibri"/>
          <w:color w:val="000000"/>
          <w:sz w:val="24"/>
          <w:szCs w:val="24"/>
        </w:rPr>
        <w:t xml:space="preserve">sensíveis </w:t>
      </w:r>
      <w:r w:rsidRPr="00E45A07">
        <w:rPr>
          <w:rFonts w:ascii="Calibri" w:hAnsi="Calibri" w:cs="Calibri"/>
          <w:color w:val="000000"/>
          <w:sz w:val="24"/>
          <w:szCs w:val="24"/>
        </w:rPr>
        <w:t xml:space="preserve">serão armazenados pelo tempo necessário para a </w:t>
      </w:r>
      <w:r w:rsidR="00E45A07" w:rsidRPr="00E45A07">
        <w:rPr>
          <w:rFonts w:ascii="Calibri" w:hAnsi="Calibri" w:cs="Calibri"/>
          <w:color w:val="000000"/>
          <w:sz w:val="24"/>
          <w:szCs w:val="24"/>
        </w:rPr>
        <w:t>sua validação e tabulação</w:t>
      </w:r>
      <w:r w:rsidRPr="00E45A07">
        <w:rPr>
          <w:rFonts w:ascii="Calibri" w:hAnsi="Calibri" w:cs="Calibri"/>
          <w:color w:val="000000"/>
          <w:sz w:val="24"/>
          <w:szCs w:val="24"/>
        </w:rPr>
        <w:t>.</w:t>
      </w:r>
      <w:r w:rsidR="00E45A07" w:rsidRPr="00E45A07">
        <w:rPr>
          <w:rFonts w:ascii="Calibri" w:hAnsi="Calibri" w:cs="Calibri"/>
          <w:color w:val="000000"/>
          <w:sz w:val="24"/>
          <w:szCs w:val="24"/>
        </w:rPr>
        <w:t xml:space="preserve"> </w:t>
      </w:r>
      <w:r w:rsidR="00E45A07" w:rsidRPr="00E45A07">
        <w:rPr>
          <w:rFonts w:ascii="Calibri" w:hAnsi="Calibri" w:cs="Calibri"/>
          <w:color w:val="000000"/>
          <w:sz w:val="24"/>
          <w:szCs w:val="24"/>
        </w:rPr>
        <w:t xml:space="preserve">Os dados </w:t>
      </w:r>
      <w:r w:rsidR="00E45A07" w:rsidRPr="00E45A07">
        <w:rPr>
          <w:rFonts w:ascii="Calibri" w:hAnsi="Calibri" w:cs="Calibri"/>
          <w:color w:val="000000"/>
          <w:sz w:val="24"/>
          <w:szCs w:val="24"/>
        </w:rPr>
        <w:t xml:space="preserve">pessoais </w:t>
      </w:r>
      <w:r w:rsidR="00E45A07" w:rsidRPr="00E45A07">
        <w:rPr>
          <w:rFonts w:ascii="Calibri" w:hAnsi="Calibri" w:cs="Calibri"/>
          <w:b/>
          <w:bCs/>
          <w:color w:val="000000"/>
          <w:sz w:val="24"/>
          <w:szCs w:val="24"/>
        </w:rPr>
        <w:t>NÃO</w:t>
      </w:r>
      <w:r w:rsidR="00E45A07" w:rsidRPr="00E45A07">
        <w:rPr>
          <w:rFonts w:ascii="Calibri" w:hAnsi="Calibri" w:cs="Calibri"/>
          <w:color w:val="000000"/>
          <w:sz w:val="24"/>
          <w:szCs w:val="24"/>
        </w:rPr>
        <w:t xml:space="preserve"> </w:t>
      </w:r>
      <w:r w:rsidR="00E45A07" w:rsidRPr="00E45A07">
        <w:rPr>
          <w:rFonts w:ascii="Calibri" w:hAnsi="Calibri" w:cs="Calibri"/>
          <w:color w:val="000000"/>
          <w:sz w:val="24"/>
          <w:szCs w:val="24"/>
        </w:rPr>
        <w:t xml:space="preserve">sensíveis serão </w:t>
      </w:r>
      <w:r w:rsidR="00E45A07" w:rsidRPr="00E45A07">
        <w:rPr>
          <w:rFonts w:ascii="Calibri" w:hAnsi="Calibri" w:cs="Calibri"/>
          <w:color w:val="000000"/>
          <w:sz w:val="24"/>
          <w:szCs w:val="24"/>
        </w:rPr>
        <w:t>utilizados</w:t>
      </w:r>
      <w:r w:rsidR="00E45A07" w:rsidRPr="00E45A07">
        <w:rPr>
          <w:rFonts w:ascii="Calibri" w:hAnsi="Calibri" w:cs="Calibri"/>
          <w:color w:val="000000"/>
          <w:sz w:val="24"/>
          <w:szCs w:val="24"/>
        </w:rPr>
        <w:t xml:space="preserve"> para estudo por órgão</w:t>
      </w:r>
      <w:r w:rsidR="00E45A07" w:rsidRPr="00E45A07">
        <w:rPr>
          <w:rFonts w:ascii="Calibri" w:hAnsi="Calibri" w:cs="Calibri"/>
          <w:color w:val="000000"/>
          <w:sz w:val="24"/>
          <w:szCs w:val="24"/>
        </w:rPr>
        <w:t>s</w:t>
      </w:r>
      <w:r w:rsidR="00E45A07" w:rsidRPr="00E45A07">
        <w:rPr>
          <w:rFonts w:ascii="Calibri" w:hAnsi="Calibri" w:cs="Calibri"/>
          <w:color w:val="000000"/>
          <w:sz w:val="24"/>
          <w:szCs w:val="24"/>
        </w:rPr>
        <w:t xml:space="preserve"> de pesquisa, garantida, sempre, a anonimização dos dados pessoais</w:t>
      </w:r>
      <w:r w:rsidR="00E45A07" w:rsidRPr="00E45A07">
        <w:rPr>
          <w:rFonts w:ascii="Calibri" w:hAnsi="Calibri" w:cs="Calibri"/>
          <w:color w:val="000000"/>
          <w:sz w:val="24"/>
          <w:szCs w:val="24"/>
        </w:rPr>
        <w:t xml:space="preserve">, ficando armazenados </w:t>
      </w:r>
      <w:r w:rsidR="00E45A07" w:rsidRPr="00E45A07">
        <w:rPr>
          <w:rFonts w:ascii="Calibri" w:hAnsi="Calibri" w:cs="Calibri"/>
          <w:color w:val="000000"/>
          <w:sz w:val="24"/>
          <w:szCs w:val="24"/>
        </w:rPr>
        <w:t xml:space="preserve">pelo tempo necessário para a sua </w:t>
      </w:r>
      <w:r w:rsidR="00E45A07" w:rsidRPr="00E45A07">
        <w:rPr>
          <w:rFonts w:ascii="Calibri" w:hAnsi="Calibri" w:cs="Calibri"/>
          <w:color w:val="000000"/>
          <w:sz w:val="24"/>
          <w:szCs w:val="24"/>
        </w:rPr>
        <w:t>utilização</w:t>
      </w:r>
      <w:r w:rsidR="00E45A07" w:rsidRPr="00E45A07">
        <w:rPr>
          <w:rFonts w:ascii="Calibri" w:hAnsi="Calibri" w:cs="Calibri"/>
          <w:color w:val="000000"/>
          <w:sz w:val="24"/>
          <w:szCs w:val="24"/>
        </w:rPr>
        <w:t>.</w:t>
      </w:r>
    </w:p>
    <w:p w14:paraId="2C99091B"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Os dados pessoais dos usuários apenas poderão ser conservados após o término de seu tratamento nas seguintes hipóteses:</w:t>
      </w:r>
    </w:p>
    <w:p w14:paraId="25D2597C" w14:textId="1D67F158" w:rsidR="009913F7" w:rsidRPr="00E4102D" w:rsidRDefault="00BF78B8" w:rsidP="00E45A07">
      <w:pPr>
        <w:spacing w:before="240" w:after="240" w:line="240" w:lineRule="auto"/>
        <w:ind w:left="450"/>
        <w:jc w:val="both"/>
        <w:rPr>
          <w:rFonts w:ascii="Calibri" w:hAnsi="Calibri" w:cs="Calibri"/>
        </w:rPr>
      </w:pPr>
      <w:r w:rsidRPr="00E4102D">
        <w:rPr>
          <w:rFonts w:ascii="Calibri" w:hAnsi="Calibri" w:cs="Calibri"/>
          <w:color w:val="000000"/>
          <w:sz w:val="24"/>
          <w:szCs w:val="24"/>
        </w:rPr>
        <w:t xml:space="preserve">- </w:t>
      </w:r>
      <w:proofErr w:type="gramStart"/>
      <w:r w:rsidRPr="00E4102D">
        <w:rPr>
          <w:rFonts w:ascii="Calibri" w:hAnsi="Calibri" w:cs="Calibri"/>
          <w:color w:val="000000"/>
          <w:sz w:val="24"/>
          <w:szCs w:val="24"/>
        </w:rPr>
        <w:t>para</w:t>
      </w:r>
      <w:proofErr w:type="gramEnd"/>
      <w:r w:rsidRPr="00E4102D">
        <w:rPr>
          <w:rFonts w:ascii="Calibri" w:hAnsi="Calibri" w:cs="Calibri"/>
          <w:color w:val="000000"/>
          <w:sz w:val="24"/>
          <w:szCs w:val="24"/>
        </w:rPr>
        <w:t xml:space="preserve"> o cumprimento de obrigação legal ou regulatória pelo controlador;</w:t>
      </w:r>
    </w:p>
    <w:p w14:paraId="7FD9E609" w14:textId="4315921A"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w:t>
      </w:r>
      <w:proofErr w:type="gramStart"/>
      <w:r w:rsidRPr="00E4102D">
        <w:rPr>
          <w:rFonts w:ascii="Calibri" w:hAnsi="Calibri" w:cs="Calibri"/>
          <w:color w:val="000000"/>
          <w:sz w:val="24"/>
          <w:szCs w:val="24"/>
        </w:rPr>
        <w:t>para</w:t>
      </w:r>
      <w:proofErr w:type="gramEnd"/>
      <w:r w:rsidRPr="00E4102D">
        <w:rPr>
          <w:rFonts w:ascii="Calibri" w:hAnsi="Calibri" w:cs="Calibri"/>
          <w:color w:val="000000"/>
          <w:sz w:val="24"/>
          <w:szCs w:val="24"/>
        </w:rPr>
        <w:t xml:space="preserve"> uso exclusivo do controlador, vedado seu acesso por terceiro</w:t>
      </w:r>
      <w:r w:rsidR="00F834CA">
        <w:rPr>
          <w:rFonts w:ascii="Calibri" w:hAnsi="Calibri" w:cs="Calibri"/>
          <w:color w:val="000000"/>
          <w:sz w:val="24"/>
          <w:szCs w:val="24"/>
        </w:rPr>
        <w:t>s</w:t>
      </w:r>
      <w:r w:rsidRPr="00E4102D">
        <w:rPr>
          <w:rFonts w:ascii="Calibri" w:hAnsi="Calibri" w:cs="Calibri"/>
          <w:color w:val="000000"/>
          <w:sz w:val="24"/>
          <w:szCs w:val="24"/>
        </w:rPr>
        <w:t>, e desde que anonimizados os dados.</w:t>
      </w:r>
    </w:p>
    <w:p w14:paraId="655AF136"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4.5. Destinatários e transferência dos dados pessoais</w:t>
      </w:r>
    </w:p>
    <w:p w14:paraId="5746A5A7" w14:textId="544982CD"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lastRenderedPageBreak/>
        <w:t>A transferência apenas poderá ser feita para outr</w:t>
      </w:r>
      <w:r w:rsidR="00B14536">
        <w:rPr>
          <w:rFonts w:ascii="Calibri" w:hAnsi="Calibri" w:cs="Calibri"/>
          <w:color w:val="000000"/>
          <w:sz w:val="24"/>
          <w:szCs w:val="24"/>
        </w:rPr>
        <w:t>a</w:t>
      </w:r>
      <w:r w:rsidRPr="00E4102D">
        <w:rPr>
          <w:rFonts w:ascii="Calibri" w:hAnsi="Calibri" w:cs="Calibri"/>
          <w:color w:val="000000"/>
          <w:sz w:val="24"/>
          <w:szCs w:val="24"/>
        </w:rPr>
        <w:t xml:space="preserve"> organização </w:t>
      </w:r>
      <w:r w:rsidR="00B14536">
        <w:rPr>
          <w:rFonts w:ascii="Calibri" w:hAnsi="Calibri" w:cs="Calibri"/>
          <w:color w:val="000000"/>
          <w:sz w:val="24"/>
          <w:szCs w:val="24"/>
        </w:rPr>
        <w:t xml:space="preserve">caso </w:t>
      </w:r>
      <w:r w:rsidRPr="00E4102D">
        <w:rPr>
          <w:rFonts w:ascii="Calibri" w:hAnsi="Calibri" w:cs="Calibri"/>
          <w:color w:val="000000"/>
          <w:sz w:val="24"/>
          <w:szCs w:val="24"/>
        </w:rPr>
        <w:t>assegure um nível de proteção adequado dos dados do usuário.</w:t>
      </w:r>
      <w:r w:rsidR="004736AB">
        <w:rPr>
          <w:rFonts w:ascii="Calibri" w:hAnsi="Calibri" w:cs="Calibri"/>
          <w:color w:val="000000"/>
          <w:sz w:val="24"/>
          <w:szCs w:val="24"/>
        </w:rPr>
        <w:t xml:space="preserve"> </w:t>
      </w:r>
      <w:r w:rsidRPr="00E4102D">
        <w:rPr>
          <w:rFonts w:ascii="Calibri" w:hAnsi="Calibri" w:cs="Calibri"/>
          <w:color w:val="000000"/>
          <w:sz w:val="24"/>
          <w:szCs w:val="24"/>
        </w:rPr>
        <w:t>Caso não haja nível de proteção adequado, o site se compromete a garantir a proteção dos seus dados de acordo com as regras mais rigorosas, por meio de cláusulas contratuais específicas para determinada transferência, cláusulas-padrão contratuais, normas corporativas globais ou selos, certificados e códigos de conduta regularmente emitidos.</w:t>
      </w:r>
    </w:p>
    <w:p w14:paraId="4C4DED3B" w14:textId="635DDE51"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t>5. Do tratamento dos dados pessoais</w:t>
      </w:r>
    </w:p>
    <w:p w14:paraId="6492CA0C"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t>5.1. Do responsável pelo tratamento dos dados (</w:t>
      </w:r>
      <w:r w:rsidRPr="00E4102D">
        <w:rPr>
          <w:rFonts w:ascii="Calibri" w:hAnsi="Calibri" w:cs="Calibri"/>
          <w:b/>
          <w:bCs/>
          <w:i/>
          <w:iCs/>
          <w:color w:val="000000"/>
          <w:sz w:val="24"/>
          <w:szCs w:val="24"/>
        </w:rPr>
        <w:t>data controller</w:t>
      </w:r>
      <w:r w:rsidRPr="00E4102D">
        <w:rPr>
          <w:rFonts w:ascii="Calibri" w:hAnsi="Calibri" w:cs="Calibri"/>
          <w:b/>
          <w:bCs/>
          <w:color w:val="000000"/>
          <w:sz w:val="24"/>
          <w:szCs w:val="24"/>
        </w:rPr>
        <w:t>)</w:t>
      </w:r>
    </w:p>
    <w:p w14:paraId="6E5E117D"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 controlador, responsável pelo tratamento dos dados pessoais do usuário, é a pessoa física ou jurídica, a autoridade pública, a agência ou outro organismo que, individualmente ou em conjunto com outras, determina as finalidades e os meios de tratamento de dados pessoais.</w:t>
      </w:r>
    </w:p>
    <w:p w14:paraId="6BABF215" w14:textId="1EC24C52" w:rsidR="004736AB" w:rsidRPr="00E4102D" w:rsidRDefault="00BF78B8" w:rsidP="004736AB">
      <w:pPr>
        <w:spacing w:before="240" w:after="240" w:line="240" w:lineRule="auto"/>
        <w:jc w:val="both"/>
        <w:rPr>
          <w:rFonts w:ascii="Calibri" w:hAnsi="Calibri" w:cs="Calibri"/>
        </w:rPr>
      </w:pPr>
      <w:r w:rsidRPr="00E4102D">
        <w:rPr>
          <w:rFonts w:ascii="Calibri" w:hAnsi="Calibri" w:cs="Calibri"/>
          <w:color w:val="000000"/>
          <w:sz w:val="24"/>
          <w:szCs w:val="24"/>
        </w:rPr>
        <w:t>Nest</w:t>
      </w:r>
      <w:r w:rsidR="00472A19" w:rsidRPr="00E4102D">
        <w:rPr>
          <w:rFonts w:ascii="Calibri" w:hAnsi="Calibri" w:cs="Calibri"/>
          <w:color w:val="000000"/>
          <w:sz w:val="24"/>
          <w:szCs w:val="24"/>
        </w:rPr>
        <w:t>a empresa</w:t>
      </w:r>
      <w:r w:rsidRPr="00E4102D">
        <w:rPr>
          <w:rFonts w:ascii="Calibri" w:hAnsi="Calibri" w:cs="Calibri"/>
          <w:color w:val="000000"/>
          <w:sz w:val="24"/>
          <w:szCs w:val="24"/>
        </w:rPr>
        <w:t xml:space="preserve">, </w:t>
      </w:r>
      <w:r w:rsidR="004736AB">
        <w:rPr>
          <w:rFonts w:ascii="Calibri" w:hAnsi="Calibri" w:cs="Calibri"/>
          <w:color w:val="000000"/>
          <w:sz w:val="24"/>
          <w:szCs w:val="24"/>
        </w:rPr>
        <w:t>a</w:t>
      </w:r>
      <w:r w:rsidRPr="00E4102D">
        <w:rPr>
          <w:rFonts w:ascii="Calibri" w:hAnsi="Calibri" w:cs="Calibri"/>
          <w:color w:val="000000"/>
          <w:sz w:val="24"/>
          <w:szCs w:val="24"/>
        </w:rPr>
        <w:t xml:space="preserve"> responsável pelo tratamento dos dados pessoais coletados é </w:t>
      </w:r>
      <w:r w:rsidR="004736AB" w:rsidRPr="004736AB">
        <w:rPr>
          <w:rFonts w:ascii="Calibri" w:hAnsi="Calibri" w:cs="Calibri"/>
          <w:b/>
          <w:bCs/>
          <w:color w:val="000000"/>
          <w:sz w:val="24"/>
          <w:szCs w:val="24"/>
        </w:rPr>
        <w:t>Viviane de Pinho Arroyo Almeida</w:t>
      </w:r>
      <w:r w:rsidR="004736AB">
        <w:rPr>
          <w:rFonts w:ascii="Calibri" w:hAnsi="Calibri" w:cs="Calibri"/>
          <w:b/>
          <w:bCs/>
          <w:color w:val="000000"/>
          <w:sz w:val="24"/>
          <w:szCs w:val="24"/>
        </w:rPr>
        <w:t xml:space="preserve">, </w:t>
      </w:r>
      <w:r w:rsidR="004736AB" w:rsidRPr="004736AB">
        <w:rPr>
          <w:rFonts w:ascii="Calibri" w:hAnsi="Calibri" w:cs="Calibri"/>
          <w:b/>
          <w:bCs/>
          <w:color w:val="000000"/>
          <w:sz w:val="24"/>
          <w:szCs w:val="24"/>
        </w:rPr>
        <w:t>RG</w:t>
      </w:r>
      <w:r w:rsidR="004736AB">
        <w:rPr>
          <w:rFonts w:ascii="Calibri" w:hAnsi="Calibri" w:cs="Calibri"/>
          <w:b/>
          <w:bCs/>
          <w:color w:val="000000"/>
          <w:sz w:val="24"/>
          <w:szCs w:val="24"/>
        </w:rPr>
        <w:t xml:space="preserve"> </w:t>
      </w:r>
      <w:r w:rsidR="004736AB" w:rsidRPr="004736AB">
        <w:rPr>
          <w:rFonts w:ascii="Calibri" w:hAnsi="Calibri" w:cs="Calibri"/>
          <w:b/>
          <w:bCs/>
          <w:color w:val="000000"/>
          <w:sz w:val="24"/>
          <w:szCs w:val="24"/>
        </w:rPr>
        <w:t>32.132.831-</w:t>
      </w:r>
      <w:proofErr w:type="gramStart"/>
      <w:r w:rsidR="004736AB" w:rsidRPr="004736AB">
        <w:rPr>
          <w:rFonts w:ascii="Calibri" w:hAnsi="Calibri" w:cs="Calibri"/>
          <w:b/>
          <w:bCs/>
          <w:color w:val="000000"/>
          <w:sz w:val="24"/>
          <w:szCs w:val="24"/>
        </w:rPr>
        <w:t>0  SSP</w:t>
      </w:r>
      <w:proofErr w:type="gramEnd"/>
      <w:r w:rsidR="004736AB" w:rsidRPr="004736AB">
        <w:rPr>
          <w:rFonts w:ascii="Calibri" w:hAnsi="Calibri" w:cs="Calibri"/>
          <w:b/>
          <w:bCs/>
          <w:color w:val="000000"/>
          <w:sz w:val="24"/>
          <w:szCs w:val="24"/>
        </w:rPr>
        <w:t>/SP</w:t>
      </w:r>
      <w:r w:rsidRPr="00E4102D">
        <w:rPr>
          <w:rFonts w:ascii="Calibri" w:hAnsi="Calibri" w:cs="Calibri"/>
          <w:color w:val="000000"/>
          <w:sz w:val="24"/>
          <w:szCs w:val="24"/>
        </w:rPr>
        <w:t>, que poderá ser contactad</w:t>
      </w:r>
      <w:r w:rsidR="004736AB">
        <w:rPr>
          <w:rFonts w:ascii="Calibri" w:hAnsi="Calibri" w:cs="Calibri"/>
          <w:color w:val="000000"/>
          <w:sz w:val="24"/>
          <w:szCs w:val="24"/>
        </w:rPr>
        <w:t>a</w:t>
      </w:r>
      <w:r w:rsidRPr="00E4102D">
        <w:rPr>
          <w:rFonts w:ascii="Calibri" w:hAnsi="Calibri" w:cs="Calibri"/>
          <w:color w:val="000000"/>
          <w:sz w:val="24"/>
          <w:szCs w:val="24"/>
        </w:rPr>
        <w:t xml:space="preserve"> pelo e-mail: </w:t>
      </w:r>
      <w:hyperlink r:id="rId10" w:history="1">
        <w:r w:rsidR="004736AB" w:rsidRPr="004F403D">
          <w:rPr>
            <w:rStyle w:val="Hyperlink"/>
            <w:noProof/>
          </w:rPr>
          <w:t>cantinhodafamilia.org@gmail.com</w:t>
        </w:r>
      </w:hyperlink>
      <w:r w:rsidR="004736AB" w:rsidRPr="00E4102D">
        <w:rPr>
          <w:rFonts w:ascii="Calibri" w:hAnsi="Calibri" w:cs="Calibri"/>
          <w:color w:val="000000"/>
          <w:sz w:val="24"/>
          <w:szCs w:val="24"/>
        </w:rPr>
        <w:t>, ou por correio, ao seguinte endereço:</w:t>
      </w:r>
    </w:p>
    <w:p w14:paraId="3E730AE3" w14:textId="77777777" w:rsidR="004736AB" w:rsidRDefault="004736AB" w:rsidP="004736AB">
      <w:pPr>
        <w:spacing w:before="240" w:after="240" w:line="240" w:lineRule="auto"/>
        <w:rPr>
          <w:rFonts w:ascii="Calibri" w:hAnsi="Calibri" w:cs="Calibri"/>
          <w:b/>
          <w:bCs/>
          <w:color w:val="000000"/>
          <w:sz w:val="24"/>
          <w:szCs w:val="24"/>
        </w:rPr>
      </w:pPr>
      <w:r w:rsidRPr="00E4102D">
        <w:rPr>
          <w:rFonts w:ascii="Calibri" w:hAnsi="Calibri" w:cs="Calibri"/>
          <w:b/>
          <w:bCs/>
          <w:color w:val="000000"/>
          <w:sz w:val="24"/>
          <w:szCs w:val="24"/>
        </w:rPr>
        <w:t>Associação Cantinho da Família</w:t>
      </w:r>
      <w:r>
        <w:rPr>
          <w:rFonts w:ascii="Calibri" w:hAnsi="Calibri" w:cs="Calibri"/>
          <w:b/>
          <w:bCs/>
          <w:color w:val="000000"/>
          <w:sz w:val="24"/>
          <w:szCs w:val="24"/>
        </w:rPr>
        <w:br/>
      </w:r>
      <w:r w:rsidRPr="00E4102D">
        <w:rPr>
          <w:rFonts w:ascii="Calibri" w:hAnsi="Calibri" w:cs="Calibri"/>
          <w:b/>
          <w:bCs/>
          <w:color w:val="000000"/>
          <w:sz w:val="24"/>
          <w:szCs w:val="24"/>
        </w:rPr>
        <w:t>Endereço: Rua Peixoto Werneck, 165 – 2º andar – s</w:t>
      </w:r>
      <w:r>
        <w:rPr>
          <w:rFonts w:ascii="Calibri" w:hAnsi="Calibri" w:cs="Calibri"/>
          <w:b/>
          <w:bCs/>
          <w:color w:val="000000"/>
          <w:sz w:val="24"/>
          <w:szCs w:val="24"/>
        </w:rPr>
        <w:t xml:space="preserve">ala </w:t>
      </w:r>
      <w:r w:rsidRPr="00E4102D">
        <w:rPr>
          <w:rFonts w:ascii="Calibri" w:hAnsi="Calibri" w:cs="Calibri"/>
          <w:b/>
          <w:bCs/>
          <w:color w:val="000000"/>
          <w:sz w:val="24"/>
          <w:szCs w:val="24"/>
        </w:rPr>
        <w:t>6</w:t>
      </w:r>
      <w:r>
        <w:rPr>
          <w:rFonts w:ascii="Calibri" w:hAnsi="Calibri" w:cs="Calibri"/>
          <w:b/>
          <w:bCs/>
          <w:color w:val="000000"/>
          <w:sz w:val="24"/>
          <w:szCs w:val="24"/>
        </w:rPr>
        <w:br/>
      </w:r>
      <w:r w:rsidRPr="00E4102D">
        <w:rPr>
          <w:rFonts w:ascii="Calibri" w:hAnsi="Calibri" w:cs="Calibri"/>
          <w:b/>
          <w:bCs/>
          <w:color w:val="000000"/>
          <w:sz w:val="24"/>
          <w:szCs w:val="24"/>
        </w:rPr>
        <w:t>São Paulo/SP</w:t>
      </w:r>
      <w:r w:rsidRPr="00E4102D">
        <w:rPr>
          <w:rFonts w:ascii="Calibri" w:hAnsi="Calibri" w:cs="Calibri"/>
          <w:b/>
          <w:bCs/>
          <w:color w:val="000000"/>
          <w:sz w:val="24"/>
          <w:szCs w:val="24"/>
        </w:rPr>
        <w:tab/>
        <w:t>CEP: 03568060</w:t>
      </w:r>
    </w:p>
    <w:p w14:paraId="363FC8C4" w14:textId="5E7578A9" w:rsidR="009913F7" w:rsidRPr="00F834CA" w:rsidRDefault="00BF78B8" w:rsidP="004736AB">
      <w:pPr>
        <w:spacing w:before="240" w:after="240" w:line="240" w:lineRule="auto"/>
        <w:jc w:val="both"/>
        <w:rPr>
          <w:rFonts w:ascii="Calibri" w:hAnsi="Calibri" w:cs="Calibri"/>
        </w:rPr>
      </w:pPr>
      <w:r w:rsidRPr="00E4102D">
        <w:rPr>
          <w:rFonts w:ascii="Calibri" w:hAnsi="Calibri" w:cs="Calibri"/>
          <w:b/>
          <w:bCs/>
          <w:color w:val="000000"/>
          <w:sz w:val="24"/>
          <w:szCs w:val="24"/>
        </w:rPr>
        <w:br/>
      </w:r>
      <w:r w:rsidRPr="00F834CA">
        <w:rPr>
          <w:rFonts w:ascii="Calibri" w:hAnsi="Calibri" w:cs="Calibri"/>
          <w:b/>
          <w:bCs/>
          <w:color w:val="000000"/>
          <w:sz w:val="24"/>
          <w:szCs w:val="24"/>
        </w:rPr>
        <w:t>5.2. Do operador de dados subcontratado (</w:t>
      </w:r>
      <w:r w:rsidRPr="00F834CA">
        <w:rPr>
          <w:rFonts w:ascii="Calibri" w:hAnsi="Calibri" w:cs="Calibri"/>
          <w:b/>
          <w:bCs/>
          <w:i/>
          <w:iCs/>
          <w:color w:val="000000"/>
          <w:sz w:val="24"/>
          <w:szCs w:val="24"/>
        </w:rPr>
        <w:t>data processor</w:t>
      </w:r>
      <w:r w:rsidRPr="00F834CA">
        <w:rPr>
          <w:rFonts w:ascii="Calibri" w:hAnsi="Calibri" w:cs="Calibri"/>
          <w:b/>
          <w:bCs/>
          <w:color w:val="000000"/>
          <w:sz w:val="24"/>
          <w:szCs w:val="24"/>
        </w:rPr>
        <w:t>)</w:t>
      </w:r>
    </w:p>
    <w:p w14:paraId="4805DAE6" w14:textId="2D92CC5C" w:rsidR="009913F7" w:rsidRPr="00F834CA" w:rsidRDefault="00BF78B8">
      <w:pPr>
        <w:spacing w:before="240" w:after="240" w:line="240" w:lineRule="auto"/>
        <w:jc w:val="both"/>
        <w:rPr>
          <w:rFonts w:ascii="Calibri" w:hAnsi="Calibri" w:cs="Calibri"/>
          <w:color w:val="000000"/>
          <w:sz w:val="24"/>
          <w:szCs w:val="24"/>
        </w:rPr>
      </w:pPr>
      <w:r w:rsidRPr="00F834CA">
        <w:rPr>
          <w:rFonts w:ascii="Calibri" w:hAnsi="Calibri" w:cs="Calibri"/>
          <w:color w:val="000000"/>
          <w:sz w:val="24"/>
          <w:szCs w:val="24"/>
        </w:rPr>
        <w:t>O operador de dados subcontratado é a pessoa física ou jurídica, a autoridade pública, a agência ou outro organismo que trata os dados pessoais sob a supervisão do responsável pelo tratamento dos dados do usuário.</w:t>
      </w:r>
    </w:p>
    <w:p w14:paraId="73B6A1E3" w14:textId="3D4F3E2D" w:rsidR="00F834CA" w:rsidRPr="00F834CA" w:rsidRDefault="00F834CA">
      <w:pPr>
        <w:spacing w:before="240" w:after="240" w:line="240" w:lineRule="auto"/>
        <w:jc w:val="both"/>
        <w:rPr>
          <w:rFonts w:ascii="Calibri" w:hAnsi="Calibri" w:cs="Calibri"/>
        </w:rPr>
      </w:pPr>
      <w:r w:rsidRPr="00F834CA">
        <w:rPr>
          <w:rFonts w:ascii="Calibri" w:hAnsi="Calibri" w:cs="Calibri"/>
          <w:color w:val="000000"/>
          <w:sz w:val="24"/>
          <w:szCs w:val="24"/>
        </w:rPr>
        <w:t>Sobre ele recaem as mesmas obrigações importas por este documento no tocante aos dados coletados e seu tratamento.</w:t>
      </w:r>
    </w:p>
    <w:p w14:paraId="3D5065A8" w14:textId="69471975" w:rsidR="009913F7" w:rsidRPr="00E4102D" w:rsidRDefault="00BF78B8" w:rsidP="00197373">
      <w:pPr>
        <w:spacing w:before="240" w:after="240" w:line="240" w:lineRule="auto"/>
        <w:jc w:val="both"/>
        <w:rPr>
          <w:rFonts w:ascii="Calibri" w:hAnsi="Calibri" w:cs="Calibri"/>
        </w:rPr>
      </w:pPr>
      <w:r w:rsidRPr="004736AB">
        <w:rPr>
          <w:rFonts w:ascii="Calibri" w:hAnsi="Calibri" w:cs="Calibri"/>
          <w:b/>
          <w:bCs/>
          <w:color w:val="000000"/>
          <w:sz w:val="24"/>
          <w:szCs w:val="24"/>
          <w:highlight w:val="yellow"/>
        </w:rPr>
        <w:br/>
      </w:r>
      <w:r w:rsidRPr="00E4102D">
        <w:rPr>
          <w:rFonts w:ascii="Calibri" w:hAnsi="Calibri" w:cs="Calibri"/>
          <w:b/>
          <w:bCs/>
          <w:color w:val="000000"/>
          <w:sz w:val="24"/>
          <w:szCs w:val="24"/>
        </w:rPr>
        <w:t>6. Segurança no tratamento dos dados pessoais do usuário</w:t>
      </w:r>
    </w:p>
    <w:p w14:paraId="5058A4B0"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 site se compromete a aplicar as medidas técnicas e organizativas aptas a proteger os dados pessoais de acessos não autorizados e de situações de destruição, perda, alteração, comunicação ou difusão de tais dados.</w:t>
      </w:r>
    </w:p>
    <w:p w14:paraId="73B2D8CA"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Para a garantia da segurança, serão adotadas soluções que levem em consideração: as técnicas adequadas; os custos de aplicação; a natureza, o âmbito, o contexto e as finalidades do tratamento; e os riscos para os direitos e liberdades do usuário.</w:t>
      </w:r>
    </w:p>
    <w:p w14:paraId="2F33A9F5"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 site utiliza certificado SSL (Secure Socket Layer) que garante que os dados pessoais se transmitam de forma segura e confidencial, de maneira que a transmissão dos dados entre o servidor e o usuário, e em retroalimentação, ocorra de maneira totalmente cifrada ou encriptada.</w:t>
      </w:r>
    </w:p>
    <w:p w14:paraId="6C0BD71F"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lastRenderedPageBreak/>
        <w:t>No entanto, o site se exime de responsabilidade por culpa exclusiva de terceiro, como em caso de ataque de hackers ou crackers, ou culpa exclusiva do usuário, como no caso em que ele mesmo transfere seus dados a terceiro. O site se compromete, ainda, a comunicar o usuário em prazo adequado caso ocorra algum tipo de violação da segurança de seus dados pessoais que possa lhe causar um alto risco para seus direitos e liberdades pessoais.</w:t>
      </w:r>
    </w:p>
    <w:p w14:paraId="1D48A62B"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A violação de dados pessoais é uma violação de segurança que provoque, de modo acidental ou ilícito, a destruição, a perda, a alteração, a divulgação ou o acesso não autorizados a dados pessoais transmitidos, conservados ou sujeitos a qualquer outro tipo de tratamento.</w:t>
      </w:r>
    </w:p>
    <w:p w14:paraId="071B744D"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Por fim, o site se compromete a tratar os dados pessoais do usuário com confidencialidade, dentro dos limites legais.</w:t>
      </w:r>
    </w:p>
    <w:p w14:paraId="434955AF" w14:textId="1EF6ABB3"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7. Dados de navegação (</w:t>
      </w:r>
      <w:r w:rsidRPr="00E4102D">
        <w:rPr>
          <w:rFonts w:ascii="Calibri" w:hAnsi="Calibri" w:cs="Calibri"/>
          <w:b/>
          <w:bCs/>
          <w:i/>
          <w:iCs/>
          <w:color w:val="000000"/>
          <w:sz w:val="24"/>
          <w:szCs w:val="24"/>
        </w:rPr>
        <w:t>cookies</w:t>
      </w:r>
      <w:r w:rsidRPr="00E4102D">
        <w:rPr>
          <w:rFonts w:ascii="Calibri" w:hAnsi="Calibri" w:cs="Calibri"/>
          <w:b/>
          <w:bCs/>
          <w:color w:val="000000"/>
          <w:sz w:val="24"/>
          <w:szCs w:val="24"/>
        </w:rPr>
        <w:t>)</w:t>
      </w:r>
    </w:p>
    <w:p w14:paraId="6F68FEC0" w14:textId="77777777" w:rsidR="009913F7" w:rsidRPr="00E4102D" w:rsidRDefault="00BF78B8">
      <w:pPr>
        <w:spacing w:before="240" w:after="240" w:line="240" w:lineRule="auto"/>
        <w:jc w:val="both"/>
        <w:rPr>
          <w:rFonts w:ascii="Calibri" w:hAnsi="Calibri" w:cs="Calibri"/>
        </w:rPr>
      </w:pP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são pequenos arquivos de texto enviados pelo site ao computador do usuário e que nele ficam armazenados, com informações relacionadas à navegação do site.</w:t>
      </w:r>
    </w:p>
    <w:p w14:paraId="2A020656"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Por meio dos </w:t>
      </w:r>
      <w:r w:rsidRPr="00E4102D">
        <w:rPr>
          <w:rFonts w:ascii="Calibri" w:hAnsi="Calibri" w:cs="Calibri"/>
          <w:i/>
          <w:iCs/>
          <w:color w:val="000000"/>
          <w:sz w:val="24"/>
          <w:szCs w:val="24"/>
        </w:rPr>
        <w:t>cookies</w:t>
      </w:r>
      <w:r w:rsidRPr="00E4102D">
        <w:rPr>
          <w:rFonts w:ascii="Calibri" w:hAnsi="Calibri" w:cs="Calibri"/>
          <w:color w:val="000000"/>
          <w:sz w:val="24"/>
          <w:szCs w:val="24"/>
        </w:rPr>
        <w:t>, pequenas quantidades de informação são armazenadas pelo navegador do usuário para que nosso servidor possa lê-las posteriormente. Podem ser armazenados, por exemplo, dados sobre o dispositivo utilizado pelo usuário, bem como seu local e horário de acesso ao site.</w:t>
      </w:r>
    </w:p>
    <w:p w14:paraId="2AB9CB03"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Os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não permitem que qualquer arquivo ou informação sejam extraídos do disco rígido do usuário, não sendo possível, ainda, que, por meio deles, se tenha acesso a informações pessoais que não tenham partido do usuário ou da forma como utiliza os recursos do site.</w:t>
      </w:r>
    </w:p>
    <w:p w14:paraId="34AE0DA7"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br/>
        <w:t xml:space="preserve">É importante ressaltar que nem todo </w:t>
      </w:r>
      <w:r w:rsidRPr="00E4102D">
        <w:rPr>
          <w:rFonts w:ascii="Calibri" w:hAnsi="Calibri" w:cs="Calibri"/>
          <w:i/>
          <w:iCs/>
          <w:color w:val="000000"/>
          <w:sz w:val="24"/>
          <w:szCs w:val="24"/>
        </w:rPr>
        <w:t>cookie</w:t>
      </w:r>
      <w:r w:rsidRPr="00E4102D">
        <w:rPr>
          <w:rFonts w:ascii="Calibri" w:hAnsi="Calibri" w:cs="Calibri"/>
          <w:color w:val="000000"/>
          <w:sz w:val="24"/>
          <w:szCs w:val="24"/>
        </w:rPr>
        <w:t xml:space="preserve"> contém informações que permitem a identificação do usuário, sendo que determinados tipos de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podem ser empregados simplesmente para que o site sejam carregado corretamente ou para que suas funcionalidades funcionem do modo esperado.</w:t>
      </w:r>
    </w:p>
    <w:p w14:paraId="144E9829"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As informações eventualmente armazenadas em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que permitam identificar um usuário são consideradas dados pessoais. Dessa forma, todas as regras previstas nesta Política de Privacidade também lhes são aplicáveis.</w:t>
      </w:r>
    </w:p>
    <w:p w14:paraId="2630243A" w14:textId="77777777"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7.1. Cookies do</w:t>
      </w:r>
      <w:r w:rsidRPr="00E4102D">
        <w:rPr>
          <w:rFonts w:ascii="Calibri" w:hAnsi="Calibri" w:cs="Calibri"/>
          <w:color w:val="000000"/>
          <w:sz w:val="24"/>
          <w:szCs w:val="24"/>
        </w:rPr>
        <w:t xml:space="preserve"> </w:t>
      </w:r>
      <w:r w:rsidRPr="00E4102D">
        <w:rPr>
          <w:rFonts w:ascii="Calibri" w:hAnsi="Calibri" w:cs="Calibri"/>
          <w:b/>
          <w:bCs/>
          <w:color w:val="000000"/>
          <w:sz w:val="24"/>
          <w:szCs w:val="24"/>
        </w:rPr>
        <w:t>site</w:t>
      </w:r>
    </w:p>
    <w:p w14:paraId="1FEA9BEA"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Os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do site são aqueles enviados ao computador ou dispositivo do usuário e administrador exclusivamente pelo site.</w:t>
      </w:r>
    </w:p>
    <w:p w14:paraId="066C277E"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As informações coletadas por meio destes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são utilizadas para melhorar e personalizar a experiência do usuário, sendo que alguns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podem, por exemplo, ser utilizados para lembrar as preferências e escolhas do usuário, bem como para o oferecimento de conteúdo personalizado.</w:t>
      </w:r>
    </w:p>
    <w:p w14:paraId="7E33CB2F" w14:textId="2EC19D5D"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lastRenderedPageBreak/>
        <w:t xml:space="preserve">Estes dados de navegação </w:t>
      </w:r>
      <w:r w:rsidR="004736AB" w:rsidRPr="004736AB">
        <w:rPr>
          <w:rFonts w:ascii="Calibri" w:hAnsi="Calibri" w:cs="Calibri"/>
          <w:b/>
          <w:bCs/>
          <w:color w:val="000000"/>
          <w:sz w:val="24"/>
          <w:szCs w:val="24"/>
        </w:rPr>
        <w:t>não</w:t>
      </w:r>
      <w:r w:rsidR="004736AB">
        <w:rPr>
          <w:rFonts w:ascii="Calibri" w:hAnsi="Calibri" w:cs="Calibri"/>
          <w:color w:val="000000"/>
          <w:sz w:val="24"/>
          <w:szCs w:val="24"/>
        </w:rPr>
        <w:t xml:space="preserve"> </w:t>
      </w:r>
      <w:r w:rsidRPr="00E4102D">
        <w:rPr>
          <w:rFonts w:ascii="Calibri" w:hAnsi="Calibri" w:cs="Calibri"/>
          <w:color w:val="000000"/>
          <w:sz w:val="24"/>
          <w:szCs w:val="24"/>
        </w:rPr>
        <w:t>poderão</w:t>
      </w:r>
      <w:r w:rsidR="004736AB">
        <w:rPr>
          <w:rFonts w:ascii="Calibri" w:hAnsi="Calibri" w:cs="Calibri"/>
          <w:color w:val="000000"/>
          <w:sz w:val="24"/>
          <w:szCs w:val="24"/>
        </w:rPr>
        <w:t xml:space="preserve"> </w:t>
      </w:r>
      <w:r w:rsidRPr="00E4102D">
        <w:rPr>
          <w:rFonts w:ascii="Calibri" w:hAnsi="Calibri" w:cs="Calibri"/>
          <w:color w:val="000000"/>
          <w:sz w:val="24"/>
          <w:szCs w:val="24"/>
        </w:rPr>
        <w:t>ser compartilhados com eventuais parceiros do site.</w:t>
      </w:r>
    </w:p>
    <w:p w14:paraId="2C15036D" w14:textId="253503F1"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7.</w:t>
      </w:r>
      <w:r w:rsidR="004736AB">
        <w:rPr>
          <w:rFonts w:ascii="Calibri" w:hAnsi="Calibri" w:cs="Calibri"/>
          <w:b/>
          <w:bCs/>
          <w:color w:val="000000"/>
          <w:sz w:val="24"/>
          <w:szCs w:val="24"/>
        </w:rPr>
        <w:t>2.</w:t>
      </w:r>
      <w:r w:rsidRPr="00E4102D">
        <w:rPr>
          <w:rFonts w:ascii="Calibri" w:hAnsi="Calibri" w:cs="Calibri"/>
          <w:b/>
          <w:bCs/>
          <w:color w:val="000000"/>
          <w:sz w:val="24"/>
          <w:szCs w:val="24"/>
        </w:rPr>
        <w:t xml:space="preserve"> Gestão dos cookies e configurações do navegador</w:t>
      </w:r>
    </w:p>
    <w:p w14:paraId="3D313BF2"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O usuário poderá se opor ao registro de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pelo site, bastando que desative esta opção no seu próprio navegador ou aparelho.</w:t>
      </w:r>
    </w:p>
    <w:p w14:paraId="24D59A78"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A desativação dos </w:t>
      </w:r>
      <w:r w:rsidRPr="00E4102D">
        <w:rPr>
          <w:rFonts w:ascii="Calibri" w:hAnsi="Calibri" w:cs="Calibri"/>
          <w:i/>
          <w:iCs/>
          <w:color w:val="000000"/>
          <w:sz w:val="24"/>
          <w:szCs w:val="24"/>
        </w:rPr>
        <w:t>cookies</w:t>
      </w:r>
      <w:r w:rsidRPr="00E4102D">
        <w:rPr>
          <w:rFonts w:ascii="Calibri" w:hAnsi="Calibri" w:cs="Calibri"/>
          <w:color w:val="000000"/>
          <w:sz w:val="24"/>
          <w:szCs w:val="24"/>
        </w:rPr>
        <w:t>, no entanto, pode afetar a disponibilidade de algumas ferramentas e funcionalidades do site, comprometendo seu correto e esperado funcionamento. Outra consequência possível é remoção das preferências do usuário que eventualmente tiverem sido salvas, prejudicando sua experiência.</w:t>
      </w:r>
    </w:p>
    <w:p w14:paraId="3193A21F"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A seguir, são disponibilizados alguns links para as páginas de ajuda e suporte dos navegadores mais utilizados, que poderão ser acessadas pelo usuário interessado em obter mais informações sobre a gestão de </w:t>
      </w:r>
      <w:r w:rsidRPr="00E4102D">
        <w:rPr>
          <w:rFonts w:ascii="Calibri" w:hAnsi="Calibri" w:cs="Calibri"/>
          <w:i/>
          <w:iCs/>
          <w:color w:val="000000"/>
          <w:sz w:val="24"/>
          <w:szCs w:val="24"/>
        </w:rPr>
        <w:t>cookies</w:t>
      </w:r>
      <w:r w:rsidRPr="00E4102D">
        <w:rPr>
          <w:rFonts w:ascii="Calibri" w:hAnsi="Calibri" w:cs="Calibri"/>
          <w:color w:val="000000"/>
          <w:sz w:val="24"/>
          <w:szCs w:val="24"/>
        </w:rPr>
        <w:t xml:space="preserve"> em seu navegador:</w:t>
      </w:r>
    </w:p>
    <w:p w14:paraId="07BF3F67"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Internet Explorer:</w:t>
      </w:r>
      <w:r w:rsidRPr="00E4102D">
        <w:rPr>
          <w:rFonts w:ascii="Calibri" w:hAnsi="Calibri" w:cs="Calibri"/>
          <w:color w:val="000000"/>
          <w:sz w:val="24"/>
          <w:szCs w:val="24"/>
        </w:rPr>
        <w:tab/>
        <w:t> </w:t>
      </w:r>
      <w:r w:rsidRPr="00E4102D">
        <w:rPr>
          <w:rFonts w:ascii="Calibri" w:hAnsi="Calibri" w:cs="Calibri"/>
          <w:color w:val="000000"/>
          <w:sz w:val="24"/>
          <w:szCs w:val="24"/>
        </w:rPr>
        <w:br/>
        <w:t>https://support.microsoft.com/pt-br/help/17442/windows-internet-explorer-delete-manage-cookies</w:t>
      </w:r>
    </w:p>
    <w:p w14:paraId="4EF0187A"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Safari:</w:t>
      </w:r>
      <w:r w:rsidRPr="00E4102D">
        <w:rPr>
          <w:rFonts w:ascii="Calibri" w:hAnsi="Calibri" w:cs="Calibri"/>
          <w:color w:val="000000"/>
          <w:sz w:val="24"/>
          <w:szCs w:val="24"/>
        </w:rPr>
        <w:tab/>
        <w:t> </w:t>
      </w:r>
      <w:r w:rsidRPr="00E4102D">
        <w:rPr>
          <w:rFonts w:ascii="Calibri" w:hAnsi="Calibri" w:cs="Calibri"/>
          <w:color w:val="000000"/>
          <w:sz w:val="24"/>
          <w:szCs w:val="24"/>
        </w:rPr>
        <w:br/>
        <w:t>https://support.apple.com/pt-br/guide/safari/sfri11471/mac</w:t>
      </w:r>
    </w:p>
    <w:p w14:paraId="6BE7D3CA" w14:textId="77777777" w:rsidR="009913F7" w:rsidRPr="00E4102D" w:rsidRDefault="00BF78B8">
      <w:pPr>
        <w:spacing w:before="240" w:after="240" w:line="240" w:lineRule="auto"/>
        <w:ind w:left="450"/>
        <w:jc w:val="both"/>
        <w:rPr>
          <w:rFonts w:ascii="Calibri" w:hAnsi="Calibri" w:cs="Calibri"/>
          <w:lang w:val="en-US"/>
        </w:rPr>
      </w:pPr>
      <w:r w:rsidRPr="00E4102D">
        <w:rPr>
          <w:rFonts w:ascii="Calibri" w:hAnsi="Calibri" w:cs="Calibri"/>
          <w:color w:val="000000"/>
          <w:sz w:val="24"/>
          <w:szCs w:val="24"/>
          <w:lang w:val="en-US"/>
        </w:rPr>
        <w:t>Google Chrome:</w:t>
      </w:r>
      <w:r w:rsidRPr="00E4102D">
        <w:rPr>
          <w:rFonts w:ascii="Calibri" w:hAnsi="Calibri" w:cs="Calibri"/>
          <w:color w:val="000000"/>
          <w:sz w:val="24"/>
          <w:szCs w:val="24"/>
          <w:lang w:val="en-US"/>
        </w:rPr>
        <w:tab/>
        <w:t> </w:t>
      </w:r>
      <w:r w:rsidRPr="00E4102D">
        <w:rPr>
          <w:rFonts w:ascii="Calibri" w:hAnsi="Calibri" w:cs="Calibri"/>
          <w:color w:val="000000"/>
          <w:sz w:val="24"/>
          <w:szCs w:val="24"/>
          <w:lang w:val="en-US"/>
        </w:rPr>
        <w:br/>
        <w:t>https://support.google.com/chrome/answer/95647?hl=pt-BR&amp;hlrm=pt</w:t>
      </w:r>
    </w:p>
    <w:p w14:paraId="37B4D38F" w14:textId="77777777" w:rsidR="009913F7" w:rsidRPr="00E4102D" w:rsidRDefault="00BF78B8">
      <w:pPr>
        <w:spacing w:before="240" w:after="240" w:line="240" w:lineRule="auto"/>
        <w:ind w:left="450"/>
        <w:jc w:val="both"/>
        <w:rPr>
          <w:rFonts w:ascii="Calibri" w:hAnsi="Calibri" w:cs="Calibri"/>
        </w:rPr>
      </w:pPr>
      <w:proofErr w:type="spellStart"/>
      <w:r w:rsidRPr="00E4102D">
        <w:rPr>
          <w:rFonts w:ascii="Calibri" w:hAnsi="Calibri" w:cs="Calibri"/>
          <w:color w:val="000000"/>
          <w:sz w:val="24"/>
          <w:szCs w:val="24"/>
        </w:rPr>
        <w:t>Mozila</w:t>
      </w:r>
      <w:proofErr w:type="spellEnd"/>
      <w:r w:rsidRPr="00E4102D">
        <w:rPr>
          <w:rFonts w:ascii="Calibri" w:hAnsi="Calibri" w:cs="Calibri"/>
          <w:color w:val="000000"/>
          <w:sz w:val="24"/>
          <w:szCs w:val="24"/>
        </w:rPr>
        <w:t xml:space="preserve"> Firefox:</w:t>
      </w:r>
      <w:r w:rsidRPr="00E4102D">
        <w:rPr>
          <w:rFonts w:ascii="Calibri" w:hAnsi="Calibri" w:cs="Calibri"/>
          <w:color w:val="000000"/>
          <w:sz w:val="24"/>
          <w:szCs w:val="24"/>
        </w:rPr>
        <w:tab/>
        <w:t> </w:t>
      </w:r>
      <w:r w:rsidRPr="00E4102D">
        <w:rPr>
          <w:rFonts w:ascii="Calibri" w:hAnsi="Calibri" w:cs="Calibri"/>
          <w:color w:val="000000"/>
          <w:sz w:val="24"/>
          <w:szCs w:val="24"/>
        </w:rPr>
        <w:br/>
        <w:t>https://support.mozilla.org/pt-BR/kb/ative-e-desative-os-cookies-que-os-sites-usam</w:t>
      </w:r>
    </w:p>
    <w:p w14:paraId="2F24F36F" w14:textId="77777777" w:rsidR="009913F7" w:rsidRPr="00E4102D" w:rsidRDefault="00BF78B8">
      <w:pPr>
        <w:spacing w:before="240" w:after="240" w:line="240" w:lineRule="auto"/>
        <w:ind w:left="450"/>
        <w:jc w:val="both"/>
        <w:rPr>
          <w:rFonts w:ascii="Calibri" w:hAnsi="Calibri" w:cs="Calibri"/>
        </w:rPr>
      </w:pPr>
      <w:r w:rsidRPr="00E4102D">
        <w:rPr>
          <w:rFonts w:ascii="Calibri" w:hAnsi="Calibri" w:cs="Calibri"/>
          <w:color w:val="000000"/>
          <w:sz w:val="24"/>
          <w:szCs w:val="24"/>
        </w:rPr>
        <w:t>Opera:</w:t>
      </w:r>
      <w:r w:rsidRPr="00E4102D">
        <w:rPr>
          <w:rFonts w:ascii="Calibri" w:hAnsi="Calibri" w:cs="Calibri"/>
          <w:color w:val="000000"/>
          <w:sz w:val="24"/>
          <w:szCs w:val="24"/>
        </w:rPr>
        <w:tab/>
        <w:t> </w:t>
      </w:r>
      <w:r w:rsidRPr="00E4102D">
        <w:rPr>
          <w:rFonts w:ascii="Calibri" w:hAnsi="Calibri" w:cs="Calibri"/>
          <w:color w:val="000000"/>
          <w:sz w:val="24"/>
          <w:szCs w:val="24"/>
        </w:rPr>
        <w:br/>
        <w:t>https://www.opera.com/help/tutorials/security/privacy/</w:t>
      </w:r>
    </w:p>
    <w:p w14:paraId="379BC50A" w14:textId="51DCC3C2"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8.</w:t>
      </w:r>
      <w:r w:rsidRPr="00E4102D">
        <w:rPr>
          <w:rFonts w:ascii="Calibri" w:hAnsi="Calibri" w:cs="Calibri"/>
          <w:color w:val="000000"/>
          <w:sz w:val="24"/>
          <w:szCs w:val="24"/>
        </w:rPr>
        <w:t xml:space="preserve"> </w:t>
      </w:r>
      <w:r w:rsidRPr="00E4102D">
        <w:rPr>
          <w:rFonts w:ascii="Calibri" w:hAnsi="Calibri" w:cs="Calibri"/>
          <w:b/>
          <w:bCs/>
          <w:color w:val="000000"/>
          <w:sz w:val="24"/>
          <w:szCs w:val="24"/>
        </w:rPr>
        <w:t>Reclamação a uma autoridade de controle</w:t>
      </w:r>
    </w:p>
    <w:p w14:paraId="6DE2D0B2"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Sem prejuízo de qualquer outra via de recurso administrativo ou judicial, todos os titulares de dados têm direito a apresentar reclamação a uma autoridade de controle. A reclamação poderá ser feita à autoridade da sede do site, do país de residência habitual do usuário, do seu local de trabalho ou do local onde foi alegadamente praticada a infração.</w:t>
      </w:r>
    </w:p>
    <w:p w14:paraId="316D221E" w14:textId="1D4EC15F"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9. Das alterações</w:t>
      </w:r>
    </w:p>
    <w:p w14:paraId="42C2B0A4" w14:textId="16D43AEE"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 xml:space="preserve">A presente versão desta Política de Privacidade foi atualizada pela última vez em: </w:t>
      </w:r>
      <w:r w:rsidR="00F20A14">
        <w:rPr>
          <w:rFonts w:ascii="Calibri" w:hAnsi="Calibri" w:cs="Calibri"/>
          <w:color w:val="000000"/>
          <w:sz w:val="24"/>
          <w:szCs w:val="24"/>
        </w:rPr>
        <w:t>01/02</w:t>
      </w:r>
      <w:r w:rsidR="00472A19" w:rsidRPr="00E4102D">
        <w:rPr>
          <w:rFonts w:ascii="Calibri" w:hAnsi="Calibri" w:cs="Calibri"/>
          <w:color w:val="000000"/>
          <w:sz w:val="24"/>
          <w:szCs w:val="24"/>
        </w:rPr>
        <w:t>/202</w:t>
      </w:r>
      <w:r w:rsidR="00F20A14">
        <w:rPr>
          <w:rFonts w:ascii="Calibri" w:hAnsi="Calibri" w:cs="Calibri"/>
          <w:color w:val="000000"/>
          <w:sz w:val="24"/>
          <w:szCs w:val="24"/>
        </w:rPr>
        <w:t>2</w:t>
      </w:r>
      <w:r w:rsidRPr="00E4102D">
        <w:rPr>
          <w:rFonts w:ascii="Calibri" w:hAnsi="Calibri" w:cs="Calibri"/>
          <w:color w:val="000000"/>
          <w:sz w:val="24"/>
          <w:szCs w:val="24"/>
        </w:rPr>
        <w:t>.</w:t>
      </w:r>
    </w:p>
    <w:p w14:paraId="7AF7D754" w14:textId="47578C2C"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 editor se reserva o direito de modificar, a qualquer momento e sem qualquer aviso prévio, o site, especialmente para adaptá-l</w:t>
      </w:r>
      <w:r w:rsidR="00F20A14">
        <w:rPr>
          <w:rFonts w:ascii="Calibri" w:hAnsi="Calibri" w:cs="Calibri"/>
          <w:color w:val="000000"/>
          <w:sz w:val="24"/>
          <w:szCs w:val="24"/>
        </w:rPr>
        <w:t>o</w:t>
      </w:r>
      <w:r w:rsidRPr="00E4102D">
        <w:rPr>
          <w:rFonts w:ascii="Calibri" w:hAnsi="Calibri" w:cs="Calibri"/>
          <w:color w:val="000000"/>
          <w:sz w:val="24"/>
          <w:szCs w:val="24"/>
        </w:rPr>
        <w:t xml:space="preserve"> às evoluções do site </w:t>
      </w:r>
      <w:r w:rsidR="00F20A14" w:rsidRPr="00F20A14">
        <w:rPr>
          <w:rFonts w:ascii="Calibri" w:hAnsi="Calibri" w:cs="Calibri"/>
          <w:b/>
          <w:bCs/>
        </w:rPr>
        <w:t>Cadastro Municipal LGBTI+</w:t>
      </w:r>
      <w:r w:rsidRPr="00E4102D">
        <w:rPr>
          <w:rFonts w:ascii="Calibri" w:hAnsi="Calibri" w:cs="Calibri"/>
          <w:color w:val="000000"/>
          <w:sz w:val="24"/>
          <w:szCs w:val="24"/>
        </w:rPr>
        <w:t xml:space="preserve">, seja pela disponibilização de novas funcionalidades, seja pela supressão ou modificação daquelas já </w:t>
      </w:r>
      <w:r w:rsidRPr="00E4102D">
        <w:rPr>
          <w:rFonts w:ascii="Calibri" w:hAnsi="Calibri" w:cs="Calibri"/>
          <w:color w:val="000000"/>
          <w:sz w:val="24"/>
          <w:szCs w:val="24"/>
        </w:rPr>
        <w:lastRenderedPageBreak/>
        <w:t>existentes.</w:t>
      </w:r>
      <w:r w:rsidR="00F20A14">
        <w:rPr>
          <w:rFonts w:ascii="Calibri" w:hAnsi="Calibri" w:cs="Calibri"/>
          <w:color w:val="000000"/>
          <w:sz w:val="24"/>
          <w:szCs w:val="24"/>
        </w:rPr>
        <w:t xml:space="preserve"> </w:t>
      </w:r>
      <w:r w:rsidRPr="00E4102D">
        <w:rPr>
          <w:rFonts w:ascii="Calibri" w:hAnsi="Calibri" w:cs="Calibri"/>
          <w:color w:val="000000"/>
          <w:sz w:val="24"/>
          <w:szCs w:val="24"/>
        </w:rPr>
        <w:t>Dessa forma, convida-se o usuário a consultar periodicamente esta página para verificar as atualizações.</w:t>
      </w:r>
    </w:p>
    <w:p w14:paraId="110C9B9E"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Ao utilizar o serviço após eventuais modificações, o usuário demonstra sua concordância com as novas normas. Caso discorde de alguma das modificações, deverá interromper, imediatamente, o acesso ao site e apresentar a sua ressalva ao serviço de atendimento, se assim o desejar.</w:t>
      </w:r>
    </w:p>
    <w:p w14:paraId="2BBAB7AB" w14:textId="04A95D0A" w:rsidR="009913F7" w:rsidRPr="00E4102D" w:rsidRDefault="00BF78B8">
      <w:pPr>
        <w:spacing w:before="240" w:after="240" w:line="240" w:lineRule="auto"/>
        <w:jc w:val="both"/>
        <w:rPr>
          <w:rFonts w:ascii="Calibri" w:hAnsi="Calibri" w:cs="Calibri"/>
        </w:rPr>
      </w:pPr>
      <w:r w:rsidRPr="00E4102D">
        <w:rPr>
          <w:rFonts w:ascii="Calibri" w:hAnsi="Calibri" w:cs="Calibri"/>
          <w:b/>
          <w:bCs/>
          <w:color w:val="000000"/>
          <w:sz w:val="24"/>
          <w:szCs w:val="24"/>
        </w:rPr>
        <w:br/>
        <w:t>10.</w:t>
      </w:r>
      <w:r w:rsidRPr="00E4102D">
        <w:rPr>
          <w:rFonts w:ascii="Calibri" w:hAnsi="Calibri" w:cs="Calibri"/>
          <w:color w:val="000000"/>
          <w:sz w:val="24"/>
          <w:szCs w:val="24"/>
        </w:rPr>
        <w:t xml:space="preserve"> </w:t>
      </w:r>
      <w:r w:rsidRPr="00E4102D">
        <w:rPr>
          <w:rFonts w:ascii="Calibri" w:hAnsi="Calibri" w:cs="Calibri"/>
          <w:b/>
          <w:bCs/>
          <w:color w:val="000000"/>
          <w:sz w:val="24"/>
          <w:szCs w:val="24"/>
        </w:rPr>
        <w:t>Do Direito aplicável e do foro</w:t>
      </w:r>
    </w:p>
    <w:p w14:paraId="3524E899"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Para a solução das controvérsias decorrentes do presente instrumento, será aplicado integralmente o Direito brasileiro.</w:t>
      </w:r>
    </w:p>
    <w:p w14:paraId="63FC0860" w14:textId="77777777" w:rsidR="009913F7" w:rsidRPr="00E4102D" w:rsidRDefault="00BF78B8">
      <w:pPr>
        <w:spacing w:before="240" w:after="240" w:line="240" w:lineRule="auto"/>
        <w:jc w:val="both"/>
        <w:rPr>
          <w:rFonts w:ascii="Calibri" w:hAnsi="Calibri" w:cs="Calibri"/>
        </w:rPr>
      </w:pPr>
      <w:r w:rsidRPr="00E4102D">
        <w:rPr>
          <w:rFonts w:ascii="Calibri" w:hAnsi="Calibri" w:cs="Calibri"/>
          <w:color w:val="000000"/>
          <w:sz w:val="24"/>
          <w:szCs w:val="24"/>
        </w:rPr>
        <w:t>Os eventuais litígios deverão ser apresentados no foro da comarca em que se encontra a sede do editor do site.</w:t>
      </w:r>
    </w:p>
    <w:sectPr w:rsidR="009913F7" w:rsidRPr="00E4102D" w:rsidSect="000F6147">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CF68" w14:textId="77777777" w:rsidR="00C144D1" w:rsidRDefault="00C144D1" w:rsidP="006E0FDA">
      <w:pPr>
        <w:spacing w:after="0" w:line="240" w:lineRule="auto"/>
      </w:pPr>
      <w:r>
        <w:separator/>
      </w:r>
    </w:p>
  </w:endnote>
  <w:endnote w:type="continuationSeparator" w:id="0">
    <w:p w14:paraId="3425B567" w14:textId="77777777" w:rsidR="00C144D1" w:rsidRDefault="00C144D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43955"/>
      <w:docPartObj>
        <w:docPartGallery w:val="Page Numbers (Bottom of Page)"/>
        <w:docPartUnique/>
      </w:docPartObj>
    </w:sdtPr>
    <w:sdtEndPr/>
    <w:sdtContent>
      <w:sdt>
        <w:sdtPr>
          <w:id w:val="814439652"/>
          <w:docPartObj>
            <w:docPartGallery w:val="Page Numbers (Top of Page)"/>
            <w:docPartUnique/>
          </w:docPartObj>
        </w:sdtPr>
        <w:sdtEndPr/>
        <w:sdtContent>
          <w:p w14:paraId="4548E7B9" w14:textId="77777777" w:rsidR="00AB222B" w:rsidRDefault="00BF78B8">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3585" w14:textId="77777777" w:rsidR="00C144D1" w:rsidRDefault="00C144D1" w:rsidP="006E0FDA">
      <w:pPr>
        <w:spacing w:after="0" w:line="240" w:lineRule="auto"/>
      </w:pPr>
      <w:r>
        <w:separator/>
      </w:r>
    </w:p>
  </w:footnote>
  <w:footnote w:type="continuationSeparator" w:id="0">
    <w:p w14:paraId="65210FF9" w14:textId="77777777" w:rsidR="00C144D1" w:rsidRDefault="00C144D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4DF"/>
    <w:multiLevelType w:val="hybridMultilevel"/>
    <w:tmpl w:val="00C84EC2"/>
    <w:lvl w:ilvl="0" w:tplc="34318285">
      <w:start w:val="1"/>
      <w:numFmt w:val="decimal"/>
      <w:lvlText w:val="%1."/>
      <w:lvlJc w:val="left"/>
      <w:pPr>
        <w:ind w:left="720" w:hanging="360"/>
      </w:pPr>
    </w:lvl>
    <w:lvl w:ilvl="1" w:tplc="34318285" w:tentative="1">
      <w:start w:val="1"/>
      <w:numFmt w:val="lowerLetter"/>
      <w:lvlText w:val="%2."/>
      <w:lvlJc w:val="left"/>
      <w:pPr>
        <w:ind w:left="1440" w:hanging="360"/>
      </w:pPr>
    </w:lvl>
    <w:lvl w:ilvl="2" w:tplc="34318285" w:tentative="1">
      <w:start w:val="1"/>
      <w:numFmt w:val="lowerRoman"/>
      <w:lvlText w:val="%3."/>
      <w:lvlJc w:val="right"/>
      <w:pPr>
        <w:ind w:left="2160" w:hanging="180"/>
      </w:pPr>
    </w:lvl>
    <w:lvl w:ilvl="3" w:tplc="34318285" w:tentative="1">
      <w:start w:val="1"/>
      <w:numFmt w:val="decimal"/>
      <w:lvlText w:val="%4."/>
      <w:lvlJc w:val="left"/>
      <w:pPr>
        <w:ind w:left="2880" w:hanging="360"/>
      </w:pPr>
    </w:lvl>
    <w:lvl w:ilvl="4" w:tplc="34318285" w:tentative="1">
      <w:start w:val="1"/>
      <w:numFmt w:val="lowerLetter"/>
      <w:lvlText w:val="%5."/>
      <w:lvlJc w:val="left"/>
      <w:pPr>
        <w:ind w:left="3600" w:hanging="360"/>
      </w:pPr>
    </w:lvl>
    <w:lvl w:ilvl="5" w:tplc="34318285" w:tentative="1">
      <w:start w:val="1"/>
      <w:numFmt w:val="lowerRoman"/>
      <w:lvlText w:val="%6."/>
      <w:lvlJc w:val="right"/>
      <w:pPr>
        <w:ind w:left="4320" w:hanging="180"/>
      </w:pPr>
    </w:lvl>
    <w:lvl w:ilvl="6" w:tplc="34318285" w:tentative="1">
      <w:start w:val="1"/>
      <w:numFmt w:val="decimal"/>
      <w:lvlText w:val="%7."/>
      <w:lvlJc w:val="left"/>
      <w:pPr>
        <w:ind w:left="5040" w:hanging="360"/>
      </w:pPr>
    </w:lvl>
    <w:lvl w:ilvl="7" w:tplc="34318285" w:tentative="1">
      <w:start w:val="1"/>
      <w:numFmt w:val="lowerLetter"/>
      <w:lvlText w:val="%8."/>
      <w:lvlJc w:val="left"/>
      <w:pPr>
        <w:ind w:left="5760" w:hanging="360"/>
      </w:pPr>
    </w:lvl>
    <w:lvl w:ilvl="8" w:tplc="34318285"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4B6786D"/>
    <w:multiLevelType w:val="hybridMultilevel"/>
    <w:tmpl w:val="7A186D22"/>
    <w:lvl w:ilvl="0" w:tplc="618135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37A0"/>
    <w:rsid w:val="00135412"/>
    <w:rsid w:val="00177187"/>
    <w:rsid w:val="00197373"/>
    <w:rsid w:val="002842E6"/>
    <w:rsid w:val="00290F70"/>
    <w:rsid w:val="002F6D04"/>
    <w:rsid w:val="00315077"/>
    <w:rsid w:val="00361FF4"/>
    <w:rsid w:val="003B5299"/>
    <w:rsid w:val="004578F4"/>
    <w:rsid w:val="00472A19"/>
    <w:rsid w:val="004736AB"/>
    <w:rsid w:val="00493A0C"/>
    <w:rsid w:val="004A0B43"/>
    <w:rsid w:val="004D6B48"/>
    <w:rsid w:val="00531A4E"/>
    <w:rsid w:val="00535F5A"/>
    <w:rsid w:val="00543339"/>
    <w:rsid w:val="00555F58"/>
    <w:rsid w:val="006E6663"/>
    <w:rsid w:val="007725F2"/>
    <w:rsid w:val="007A67BC"/>
    <w:rsid w:val="00865138"/>
    <w:rsid w:val="008B3AC2"/>
    <w:rsid w:val="008F680D"/>
    <w:rsid w:val="00923793"/>
    <w:rsid w:val="009303CA"/>
    <w:rsid w:val="009913F7"/>
    <w:rsid w:val="009D437F"/>
    <w:rsid w:val="00A3152D"/>
    <w:rsid w:val="00AC197E"/>
    <w:rsid w:val="00AC4816"/>
    <w:rsid w:val="00B14536"/>
    <w:rsid w:val="00B21D59"/>
    <w:rsid w:val="00BC051A"/>
    <w:rsid w:val="00BD419F"/>
    <w:rsid w:val="00BD5C8C"/>
    <w:rsid w:val="00BF382F"/>
    <w:rsid w:val="00BF78B8"/>
    <w:rsid w:val="00C144D1"/>
    <w:rsid w:val="00CC4A3C"/>
    <w:rsid w:val="00D53FC6"/>
    <w:rsid w:val="00DF064E"/>
    <w:rsid w:val="00E216FE"/>
    <w:rsid w:val="00E4102D"/>
    <w:rsid w:val="00E45A07"/>
    <w:rsid w:val="00F20A14"/>
    <w:rsid w:val="00F834CA"/>
    <w:rsid w:val="00FB4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3572"/>
  <w15:docId w15:val="{AF832672-4A63-47D1-9755-6F863D06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styleId="Hyperlink">
    <w:name w:val="Hyperlink"/>
    <w:basedOn w:val="Fontepargpadro"/>
    <w:uiPriority w:val="99"/>
    <w:unhideWhenUsed/>
    <w:rsid w:val="00E41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tinhodafamilia.o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tinhodafamilia.org@gmail.com" TargetMode="External"/><Relationship Id="rId4" Type="http://schemas.openxmlformats.org/officeDocument/2006/relationships/settings" Target="settings.xml"/><Relationship Id="rId9" Type="http://schemas.openxmlformats.org/officeDocument/2006/relationships/hyperlink" Target="mailto:cantinhodafamilia.org@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2975</Words>
  <Characters>16069</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Fe Maidel</cp:lastModifiedBy>
  <cp:revision>5</cp:revision>
  <dcterms:created xsi:type="dcterms:W3CDTF">2022-02-09T16:34:00Z</dcterms:created>
  <dcterms:modified xsi:type="dcterms:W3CDTF">2022-02-09T17:24:00Z</dcterms:modified>
</cp:coreProperties>
</file>